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861" w:rsidRPr="00681A9E" w:rsidRDefault="00736861" w:rsidP="00736861">
      <w:pPr>
        <w:jc w:val="center"/>
      </w:pPr>
      <w:r w:rsidRPr="00681A9E">
        <w:rPr>
          <w:b/>
          <w:color w:val="000000"/>
        </w:rPr>
        <w:t>Заключение экспертизы</w:t>
      </w:r>
      <w:r w:rsidRPr="00681A9E">
        <w:br/>
      </w:r>
      <w:r w:rsidRPr="00681A9E">
        <w:rPr>
          <w:b/>
          <w:color w:val="000000"/>
        </w:rPr>
        <w:t>медицинской технологии на соответствие критериям</w:t>
      </w:r>
      <w:r w:rsidRPr="00681A9E">
        <w:br/>
      </w:r>
      <w:r w:rsidRPr="00681A9E">
        <w:rPr>
          <w:b/>
          <w:color w:val="000000"/>
        </w:rPr>
        <w:t>высокотехнологичных медицинских услуг</w:t>
      </w:r>
      <w:r w:rsidRPr="00681A9E"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0"/>
        <w:gridCol w:w="2552"/>
        <w:gridCol w:w="6344"/>
      </w:tblGrid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№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Описание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Характеристика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Наименование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7A1202" w:rsidRDefault="00BC7755" w:rsidP="00CF0955">
            <w:pPr>
              <w:jc w:val="both"/>
              <w:rPr>
                <w:sz w:val="24"/>
              </w:rPr>
            </w:pPr>
            <w:r w:rsidRPr="007A1202">
              <w:rPr>
                <w:sz w:val="24"/>
              </w:rPr>
              <w:t>«</w:t>
            </w:r>
            <w:proofErr w:type="spellStart"/>
            <w:r w:rsidR="00CF0955" w:rsidRPr="00CF0955">
              <w:rPr>
                <w:sz w:val="24"/>
              </w:rPr>
              <w:t>Чрескожная</w:t>
            </w:r>
            <w:proofErr w:type="spellEnd"/>
            <w:r w:rsidR="00CF0955" w:rsidRPr="00CF0955">
              <w:rPr>
                <w:sz w:val="24"/>
              </w:rPr>
              <w:t xml:space="preserve"> имплантация </w:t>
            </w:r>
            <w:proofErr w:type="spellStart"/>
            <w:r w:rsidR="00CF0955" w:rsidRPr="00CF0955">
              <w:rPr>
                <w:sz w:val="24"/>
              </w:rPr>
              <w:t>стентов</w:t>
            </w:r>
            <w:proofErr w:type="spellEnd"/>
            <w:r w:rsidR="00CF0955" w:rsidRPr="00CF0955">
              <w:rPr>
                <w:sz w:val="24"/>
              </w:rPr>
              <w:t xml:space="preserve"> во внутричерепные артерии</w:t>
            </w:r>
            <w:r w:rsidRPr="007A1202">
              <w:rPr>
                <w:sz w:val="24"/>
              </w:rPr>
              <w:t>»</w:t>
            </w:r>
            <w:r w:rsidR="00DD7C1B" w:rsidRPr="007A1202">
              <w:rPr>
                <w:sz w:val="24"/>
              </w:rPr>
              <w:t xml:space="preserve"> (Код МКБ-9 </w:t>
            </w:r>
            <w:r w:rsidR="00CF0955" w:rsidRPr="00CF0955">
              <w:rPr>
                <w:sz w:val="24"/>
              </w:rPr>
              <w:t>00</w:t>
            </w:r>
            <w:r w:rsidR="00E72C25" w:rsidRPr="007A1202">
              <w:rPr>
                <w:sz w:val="24"/>
              </w:rPr>
              <w:t>.</w:t>
            </w:r>
            <w:r w:rsidR="00CF0955" w:rsidRPr="00CF0955">
              <w:rPr>
                <w:sz w:val="24"/>
              </w:rPr>
              <w:t>6</w:t>
            </w:r>
            <w:r w:rsidR="00CF0955">
              <w:rPr>
                <w:sz w:val="24"/>
              </w:rPr>
              <w:t>5</w:t>
            </w:r>
            <w:r w:rsidR="00DD7C1B" w:rsidRPr="007A1202">
              <w:rPr>
                <w:sz w:val="24"/>
              </w:rPr>
              <w:t>)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Нозологии, при которых применяется технология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F0955" w:rsidRPr="00CF0955" w:rsidRDefault="00CF0955" w:rsidP="00CF0955">
            <w:pPr>
              <w:jc w:val="both"/>
              <w:rPr>
                <w:sz w:val="24"/>
                <w:szCs w:val="24"/>
              </w:rPr>
            </w:pPr>
            <w:r w:rsidRPr="00CF0955">
              <w:rPr>
                <w:sz w:val="24"/>
                <w:szCs w:val="24"/>
                <w:lang w:val="en-US"/>
              </w:rPr>
              <w:t>I</w:t>
            </w:r>
            <w:r w:rsidRPr="00CF0955">
              <w:rPr>
                <w:sz w:val="24"/>
                <w:szCs w:val="24"/>
              </w:rPr>
              <w:t>67.1</w:t>
            </w:r>
            <w:r w:rsidRPr="00CF0955">
              <w:rPr>
                <w:sz w:val="24"/>
                <w:szCs w:val="24"/>
              </w:rPr>
              <w:tab/>
              <w:t xml:space="preserve">Аневризма мозга без разрыва </w:t>
            </w:r>
          </w:p>
          <w:p w:rsidR="00CF0955" w:rsidRPr="00CF0955" w:rsidRDefault="00CF0955" w:rsidP="00CF0955">
            <w:pPr>
              <w:jc w:val="both"/>
              <w:rPr>
                <w:sz w:val="24"/>
                <w:szCs w:val="24"/>
              </w:rPr>
            </w:pPr>
            <w:r w:rsidRPr="00CF0955">
              <w:rPr>
                <w:sz w:val="24"/>
                <w:szCs w:val="24"/>
                <w:lang w:val="en-US"/>
              </w:rPr>
              <w:t>G</w:t>
            </w:r>
            <w:r w:rsidRPr="00CF0955">
              <w:rPr>
                <w:sz w:val="24"/>
                <w:szCs w:val="24"/>
              </w:rPr>
              <w:t>45.0 Синдром вертебробазилярной артериальной системы</w:t>
            </w:r>
          </w:p>
          <w:p w:rsidR="00CF0955" w:rsidRPr="00CF0955" w:rsidRDefault="00CF0955" w:rsidP="00CF0955">
            <w:pPr>
              <w:jc w:val="both"/>
              <w:rPr>
                <w:sz w:val="24"/>
                <w:szCs w:val="24"/>
              </w:rPr>
            </w:pPr>
            <w:r w:rsidRPr="00CF0955">
              <w:rPr>
                <w:sz w:val="24"/>
                <w:szCs w:val="24"/>
                <w:lang w:val="en-US"/>
              </w:rPr>
              <w:t>I</w:t>
            </w:r>
            <w:r w:rsidRPr="00CF0955">
              <w:rPr>
                <w:sz w:val="24"/>
                <w:szCs w:val="24"/>
              </w:rPr>
              <w:t>65.1 Закупорка и стеноз базилярной артерии, не приводящие к инфаркту мозга</w:t>
            </w:r>
          </w:p>
          <w:p w:rsidR="00CF0955" w:rsidRPr="00CF0955" w:rsidRDefault="00CF0955" w:rsidP="00CF0955">
            <w:pPr>
              <w:jc w:val="both"/>
              <w:rPr>
                <w:sz w:val="24"/>
                <w:szCs w:val="24"/>
              </w:rPr>
            </w:pPr>
            <w:r w:rsidRPr="00CF0955">
              <w:rPr>
                <w:sz w:val="24"/>
                <w:szCs w:val="24"/>
                <w:lang w:val="en-US"/>
              </w:rPr>
              <w:t>I</w:t>
            </w:r>
            <w:r w:rsidRPr="00CF0955">
              <w:rPr>
                <w:sz w:val="24"/>
                <w:szCs w:val="24"/>
              </w:rPr>
              <w:t>66.0 Закупорка и стеноз средней мозговой артерии, не приводящие к инфаркту мозга</w:t>
            </w:r>
          </w:p>
          <w:p w:rsidR="00CF0955" w:rsidRPr="00CF0955" w:rsidRDefault="00CF0955" w:rsidP="00CF0955">
            <w:pPr>
              <w:jc w:val="both"/>
              <w:rPr>
                <w:sz w:val="24"/>
                <w:szCs w:val="24"/>
              </w:rPr>
            </w:pPr>
            <w:r w:rsidRPr="00CF0955">
              <w:rPr>
                <w:sz w:val="24"/>
                <w:szCs w:val="24"/>
                <w:lang w:val="en-US"/>
              </w:rPr>
              <w:t>I</w:t>
            </w:r>
            <w:r w:rsidRPr="00CF0955">
              <w:rPr>
                <w:sz w:val="24"/>
                <w:szCs w:val="24"/>
              </w:rPr>
              <w:t>66.1 Закупорка и стеноз передней мозговой артерии, не приводящие к инфаркту мозга</w:t>
            </w:r>
          </w:p>
          <w:p w:rsidR="00CF0955" w:rsidRPr="00CF0955" w:rsidRDefault="00CF0955" w:rsidP="00CF0955">
            <w:pPr>
              <w:jc w:val="both"/>
              <w:rPr>
                <w:sz w:val="24"/>
                <w:szCs w:val="24"/>
              </w:rPr>
            </w:pPr>
            <w:r w:rsidRPr="00CF0955">
              <w:rPr>
                <w:sz w:val="24"/>
                <w:szCs w:val="24"/>
                <w:lang w:val="en-US"/>
              </w:rPr>
              <w:t>I</w:t>
            </w:r>
            <w:r w:rsidRPr="00CF0955">
              <w:rPr>
                <w:sz w:val="24"/>
                <w:szCs w:val="24"/>
              </w:rPr>
              <w:t xml:space="preserve">66.2 Закупорка и стеноз задней мозговой артерии, не приводящие к инфаркту мозга </w:t>
            </w:r>
          </w:p>
          <w:p w:rsidR="00CF0955" w:rsidRPr="00CF0955" w:rsidRDefault="00CF0955" w:rsidP="00CF0955">
            <w:pPr>
              <w:jc w:val="both"/>
              <w:rPr>
                <w:sz w:val="24"/>
                <w:szCs w:val="24"/>
              </w:rPr>
            </w:pPr>
            <w:r w:rsidRPr="00CF0955">
              <w:rPr>
                <w:sz w:val="24"/>
                <w:szCs w:val="24"/>
                <w:lang w:val="en-US"/>
              </w:rPr>
              <w:t>I</w:t>
            </w:r>
            <w:r w:rsidRPr="00CF0955">
              <w:rPr>
                <w:sz w:val="24"/>
                <w:szCs w:val="24"/>
              </w:rPr>
              <w:t>66.3 Закупорка и стеноз мозжечковых артерий, не приводящие к инфаркту мозга</w:t>
            </w:r>
          </w:p>
          <w:p w:rsidR="00CF0955" w:rsidRPr="00CF0955" w:rsidRDefault="00CF0955" w:rsidP="00CF0955">
            <w:pPr>
              <w:jc w:val="both"/>
              <w:rPr>
                <w:sz w:val="24"/>
                <w:szCs w:val="24"/>
              </w:rPr>
            </w:pPr>
            <w:r w:rsidRPr="00CF0955">
              <w:rPr>
                <w:sz w:val="24"/>
                <w:szCs w:val="24"/>
                <w:lang w:val="en-US"/>
              </w:rPr>
              <w:t>I</w:t>
            </w:r>
            <w:r w:rsidRPr="00CF0955">
              <w:rPr>
                <w:sz w:val="24"/>
                <w:szCs w:val="24"/>
              </w:rPr>
              <w:t>66.8 Закупорка и стеноз другой артерии мозга, не приводящие к инфаркту мозга</w:t>
            </w:r>
          </w:p>
          <w:p w:rsidR="00CF0955" w:rsidRPr="00CF0955" w:rsidRDefault="00CF0955" w:rsidP="00CF0955">
            <w:pPr>
              <w:jc w:val="both"/>
              <w:rPr>
                <w:sz w:val="24"/>
                <w:szCs w:val="24"/>
              </w:rPr>
            </w:pPr>
            <w:r w:rsidRPr="00CF0955">
              <w:rPr>
                <w:sz w:val="24"/>
                <w:szCs w:val="24"/>
                <w:lang w:val="en-US"/>
              </w:rPr>
              <w:t>Q</w:t>
            </w:r>
            <w:r w:rsidRPr="00CF0955">
              <w:rPr>
                <w:sz w:val="24"/>
                <w:szCs w:val="24"/>
              </w:rPr>
              <w:t>28.2 Артериовенозный порок развития церебральных сосудов</w:t>
            </w:r>
          </w:p>
          <w:p w:rsidR="00736861" w:rsidRPr="00CF0955" w:rsidRDefault="00CF0955" w:rsidP="00CF0955">
            <w:pPr>
              <w:jc w:val="both"/>
              <w:rPr>
                <w:sz w:val="24"/>
              </w:rPr>
            </w:pPr>
            <w:r w:rsidRPr="00CF0955">
              <w:rPr>
                <w:sz w:val="24"/>
                <w:szCs w:val="24"/>
                <w:lang w:val="en-US"/>
              </w:rPr>
              <w:t>Q</w:t>
            </w:r>
            <w:r w:rsidRPr="00CF0955">
              <w:rPr>
                <w:sz w:val="24"/>
                <w:szCs w:val="24"/>
              </w:rPr>
              <w:t>28.3 Другие пороки развития церебральных сосудов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A0A48" w:rsidRPr="005F3154" w:rsidRDefault="00EC475E" w:rsidP="00EC475E">
            <w:pPr>
              <w:jc w:val="both"/>
              <w:rPr>
                <w:sz w:val="24"/>
              </w:rPr>
            </w:pPr>
            <w:r w:rsidRPr="00EC475E">
              <w:rPr>
                <w:sz w:val="24"/>
              </w:rPr>
              <w:t xml:space="preserve">Операция </w:t>
            </w:r>
            <w:proofErr w:type="spellStart"/>
            <w:r w:rsidRPr="00EC475E">
              <w:rPr>
                <w:sz w:val="24"/>
              </w:rPr>
              <w:t>стентирования</w:t>
            </w:r>
            <w:proofErr w:type="spellEnd"/>
            <w:r w:rsidRPr="00EC475E">
              <w:rPr>
                <w:sz w:val="24"/>
              </w:rPr>
              <w:t xml:space="preserve"> проводится обычно под местной анестезией. Перед </w:t>
            </w:r>
            <w:proofErr w:type="spellStart"/>
            <w:r w:rsidRPr="00EC475E">
              <w:rPr>
                <w:sz w:val="24"/>
              </w:rPr>
              <w:t>стентированием</w:t>
            </w:r>
            <w:proofErr w:type="spellEnd"/>
            <w:r w:rsidRPr="00EC475E">
              <w:rPr>
                <w:sz w:val="24"/>
              </w:rPr>
              <w:t xml:space="preserve"> обычно проводится </w:t>
            </w:r>
            <w:proofErr w:type="spellStart"/>
            <w:r w:rsidRPr="00EC475E">
              <w:rPr>
                <w:sz w:val="24"/>
              </w:rPr>
              <w:t>ангиопластика</w:t>
            </w:r>
            <w:proofErr w:type="spellEnd"/>
            <w:r w:rsidRPr="00EC475E">
              <w:rPr>
                <w:sz w:val="24"/>
              </w:rPr>
              <w:t>. При этом через бедренную либо артерию верхней конечности вводится катетер с надувающимся баллончиком на конце. Конец катетера подводится к месту сужения артерии, что контролируется в режиме реального времени на рентгеновском мониторе. Далее баллончик надувается</w:t>
            </w:r>
            <w:r>
              <w:rPr>
                <w:sz w:val="24"/>
              </w:rPr>
              <w:t xml:space="preserve"> и просвет артерии расширяется. </w:t>
            </w:r>
            <w:r w:rsidRPr="00EC475E">
              <w:rPr>
                <w:sz w:val="24"/>
              </w:rPr>
              <w:t xml:space="preserve">После расширения просвета артерии с помощью надувающегося баллончика проводится установка </w:t>
            </w:r>
            <w:proofErr w:type="spellStart"/>
            <w:r w:rsidRPr="00EC475E">
              <w:rPr>
                <w:sz w:val="24"/>
              </w:rPr>
              <w:t>стента</w:t>
            </w:r>
            <w:proofErr w:type="spellEnd"/>
            <w:r w:rsidRPr="00EC475E">
              <w:rPr>
                <w:sz w:val="24"/>
              </w:rPr>
              <w:t xml:space="preserve">. Для этого сжатый </w:t>
            </w:r>
            <w:proofErr w:type="spellStart"/>
            <w:r w:rsidRPr="00EC475E">
              <w:rPr>
                <w:sz w:val="24"/>
              </w:rPr>
              <w:t>стент</w:t>
            </w:r>
            <w:proofErr w:type="spellEnd"/>
            <w:r w:rsidRPr="00EC475E">
              <w:rPr>
                <w:sz w:val="24"/>
              </w:rPr>
              <w:t xml:space="preserve"> вводится в просвет артерии с помощью другого катетера. Как только </w:t>
            </w:r>
            <w:proofErr w:type="spellStart"/>
            <w:r w:rsidRPr="00EC475E">
              <w:rPr>
                <w:sz w:val="24"/>
              </w:rPr>
              <w:t>стент</w:t>
            </w:r>
            <w:proofErr w:type="spellEnd"/>
            <w:r w:rsidRPr="00EC475E">
              <w:rPr>
                <w:sz w:val="24"/>
              </w:rPr>
              <w:t xml:space="preserve"> оказывается у места, предварительно расширенного баллончиком, он расслабляется и выполняет роль стенки артерии. Для более прочного «вживления» </w:t>
            </w:r>
            <w:proofErr w:type="spellStart"/>
            <w:r w:rsidRPr="00EC475E">
              <w:rPr>
                <w:sz w:val="24"/>
              </w:rPr>
              <w:t>стента</w:t>
            </w:r>
            <w:proofErr w:type="spellEnd"/>
            <w:r w:rsidRPr="00EC475E">
              <w:rPr>
                <w:sz w:val="24"/>
              </w:rPr>
              <w:t xml:space="preserve"> в стенку артерии, вновь надувается баллончик. После этого катетер и устройство-фильтр удаляются. </w:t>
            </w:r>
            <w:proofErr w:type="spellStart"/>
            <w:r w:rsidRPr="00EC475E">
              <w:rPr>
                <w:sz w:val="24"/>
              </w:rPr>
              <w:t>Стент</w:t>
            </w:r>
            <w:proofErr w:type="spellEnd"/>
            <w:r w:rsidRPr="00EC475E">
              <w:rPr>
                <w:sz w:val="24"/>
              </w:rPr>
              <w:t xml:space="preserve"> остается в просвете артерии. Вся операция занимает в среднем 1-2 часа, иногда дольше.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D7C1B" w:rsidRPr="006950E9" w:rsidRDefault="00F00109" w:rsidP="00DD7C1B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6950E9">
              <w:rPr>
                <w:sz w:val="24"/>
                <w:szCs w:val="24"/>
              </w:rPr>
              <w:t>Другие методы устранения аневризмы</w:t>
            </w:r>
            <w:r w:rsidR="00DD7C1B" w:rsidRPr="006950E9">
              <w:rPr>
                <w:sz w:val="24"/>
                <w:szCs w:val="24"/>
              </w:rPr>
              <w:t xml:space="preserve"> (Код МКБ-9 </w:t>
            </w:r>
            <w:r w:rsidRPr="006950E9">
              <w:rPr>
                <w:sz w:val="24"/>
                <w:szCs w:val="24"/>
              </w:rPr>
              <w:t>39.52</w:t>
            </w:r>
            <w:r w:rsidR="00DD7C1B" w:rsidRPr="006950E9">
              <w:rPr>
                <w:sz w:val="24"/>
                <w:szCs w:val="24"/>
              </w:rPr>
              <w:t>)</w:t>
            </w:r>
          </w:p>
          <w:p w:rsidR="00736861" w:rsidRPr="006950E9" w:rsidRDefault="00736861" w:rsidP="006350BD">
            <w:pPr>
              <w:tabs>
                <w:tab w:val="left" w:pos="280"/>
              </w:tabs>
              <w:rPr>
                <w:sz w:val="24"/>
              </w:rPr>
            </w:pP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Критерии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-87" w:right="-143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Баллы 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доказательств клинической </w:t>
            </w:r>
            <w:r w:rsidRPr="005F3154">
              <w:rPr>
                <w:color w:val="000000"/>
                <w:sz w:val="24"/>
              </w:rPr>
              <w:lastRenderedPageBreak/>
              <w:t>эффективности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52B2F" w:rsidRDefault="004F234C" w:rsidP="00A87B16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lastRenderedPageBreak/>
              <w:t>6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сравнительной безопасности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52B2F" w:rsidRDefault="004917D0" w:rsidP="00D87FEF">
            <w:pPr>
              <w:jc w:val="center"/>
              <w:rPr>
                <w:sz w:val="24"/>
                <w:highlight w:val="yellow"/>
              </w:rPr>
            </w:pPr>
            <w:r w:rsidRPr="004917D0">
              <w:rPr>
                <w:sz w:val="24"/>
              </w:rPr>
              <w:t>0</w:t>
            </w:r>
          </w:p>
        </w:tc>
      </w:tr>
      <w:tr w:rsidR="00736861" w:rsidRPr="00552B2F" w:rsidTr="00AF3FCE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социальной значимости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</w:tcPr>
          <w:p w:rsidR="00736861" w:rsidRPr="00552B2F" w:rsidRDefault="00AF3FCE" w:rsidP="00C45415">
            <w:pPr>
              <w:jc w:val="center"/>
              <w:rPr>
                <w:sz w:val="24"/>
                <w:highlight w:val="yellow"/>
              </w:rPr>
            </w:pPr>
            <w:r w:rsidRPr="007E7D09">
              <w:rPr>
                <w:sz w:val="24"/>
              </w:rPr>
              <w:t>1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52B2F" w:rsidRDefault="00275303" w:rsidP="00D87FEF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1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5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уникальности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52B2F" w:rsidRDefault="00EF18B1" w:rsidP="00294300">
            <w:pPr>
              <w:jc w:val="center"/>
              <w:rPr>
                <w:sz w:val="24"/>
                <w:highlight w:val="yellow"/>
              </w:rPr>
            </w:pPr>
            <w:r w:rsidRPr="00DA77C0">
              <w:rPr>
                <w:sz w:val="24"/>
              </w:rPr>
              <w:t>4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6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</w:t>
            </w:r>
            <w:proofErr w:type="spellStart"/>
            <w:r w:rsidRPr="005F3154">
              <w:rPr>
                <w:color w:val="000000"/>
                <w:sz w:val="24"/>
              </w:rPr>
              <w:t>затратоемкости</w:t>
            </w:r>
            <w:proofErr w:type="spellEnd"/>
            <w:r w:rsidRPr="005F3154">
              <w:rPr>
                <w:color w:val="000000"/>
                <w:sz w:val="24"/>
              </w:rPr>
              <w:t xml:space="preserve">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52B2F" w:rsidRDefault="00820E81" w:rsidP="00D92AE1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2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color w:val="000000"/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Итого по 1-4 критериям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52B2F" w:rsidRDefault="00820E81" w:rsidP="00C45415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8</w:t>
            </w:r>
            <w:bookmarkStart w:id="0" w:name="_GoBack"/>
            <w:bookmarkEnd w:id="0"/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EA597D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EA597D">
              <w:rPr>
                <w:color w:val="000000"/>
                <w:sz w:val="24"/>
              </w:rPr>
              <w:t>Резюме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40635" w:rsidRPr="00EA597D" w:rsidRDefault="000D1F2C" w:rsidP="006012CE">
            <w:pPr>
              <w:jc w:val="both"/>
              <w:rPr>
                <w:sz w:val="24"/>
              </w:rPr>
            </w:pPr>
            <w:r w:rsidRPr="000D1F2C">
              <w:rPr>
                <w:sz w:val="24"/>
                <w:szCs w:val="24"/>
              </w:rPr>
              <w:t xml:space="preserve">Данный метод показан, в основном, при аневризмах </w:t>
            </w:r>
            <w:r>
              <w:rPr>
                <w:sz w:val="24"/>
                <w:szCs w:val="24"/>
              </w:rPr>
              <w:t xml:space="preserve">с широкой шейкой, когда использование других </w:t>
            </w:r>
            <w:proofErr w:type="spellStart"/>
            <w:r>
              <w:rPr>
                <w:sz w:val="24"/>
                <w:szCs w:val="24"/>
              </w:rPr>
              <w:t>эндоваскулярных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653B66">
              <w:rPr>
                <w:sz w:val="24"/>
                <w:szCs w:val="24"/>
              </w:rPr>
              <w:t>технологий</w:t>
            </w:r>
            <w:r>
              <w:rPr>
                <w:sz w:val="24"/>
                <w:szCs w:val="24"/>
              </w:rPr>
              <w:t xml:space="preserve"> не представляется возможным. </w:t>
            </w:r>
            <w:r w:rsidR="00B662A6" w:rsidRPr="00B662A6">
              <w:rPr>
                <w:sz w:val="24"/>
              </w:rPr>
              <w:t>Аневризмы с широкой шейкой представляют серьезную проблему, так как несмотря на постоянное совершенствование техники операций и инструментария их полноценная окклюзия трудноосуществима,</w:t>
            </w:r>
            <w:r w:rsidR="006012CE">
              <w:rPr>
                <w:sz w:val="24"/>
              </w:rPr>
              <w:t xml:space="preserve"> </w:t>
            </w:r>
            <w:r w:rsidR="00B662A6" w:rsidRPr="00B662A6">
              <w:rPr>
                <w:sz w:val="24"/>
              </w:rPr>
              <w:t xml:space="preserve">что определяет высокий риск </w:t>
            </w:r>
            <w:proofErr w:type="spellStart"/>
            <w:r w:rsidR="00B662A6" w:rsidRPr="00B662A6">
              <w:rPr>
                <w:sz w:val="24"/>
              </w:rPr>
              <w:t>ре</w:t>
            </w:r>
            <w:r>
              <w:rPr>
                <w:sz w:val="24"/>
              </w:rPr>
              <w:t>канализации</w:t>
            </w:r>
            <w:proofErr w:type="spellEnd"/>
            <w:r w:rsidR="00B662A6" w:rsidRPr="00B662A6">
              <w:rPr>
                <w:sz w:val="24"/>
              </w:rPr>
              <w:t>.</w:t>
            </w:r>
            <w:r w:rsidR="00B662A6">
              <w:t xml:space="preserve"> </w:t>
            </w:r>
            <w:r w:rsidR="00071A58">
              <w:t>Р</w:t>
            </w:r>
            <w:r w:rsidR="00B662A6" w:rsidRPr="000D1F2C">
              <w:rPr>
                <w:sz w:val="24"/>
                <w:szCs w:val="24"/>
              </w:rPr>
              <w:t>азмеры шейки аневризмы</w:t>
            </w:r>
            <w:r w:rsidR="00071A58">
              <w:rPr>
                <w:sz w:val="24"/>
                <w:szCs w:val="24"/>
              </w:rPr>
              <w:t xml:space="preserve"> и ее формы</w:t>
            </w:r>
            <w:r w:rsidR="00B662A6" w:rsidRPr="000D1F2C">
              <w:rPr>
                <w:sz w:val="24"/>
                <w:szCs w:val="24"/>
              </w:rPr>
              <w:t xml:space="preserve"> являются значимым</w:t>
            </w:r>
            <w:r w:rsidR="00B662A6" w:rsidRPr="00B662A6">
              <w:rPr>
                <w:sz w:val="24"/>
              </w:rPr>
              <w:t xml:space="preserve"> независимым предикт</w:t>
            </w:r>
            <w:r w:rsidR="00B662A6">
              <w:rPr>
                <w:sz w:val="24"/>
              </w:rPr>
              <w:t xml:space="preserve">ором </w:t>
            </w:r>
            <w:proofErr w:type="spellStart"/>
            <w:r>
              <w:rPr>
                <w:sz w:val="24"/>
              </w:rPr>
              <w:t>реканализации</w:t>
            </w:r>
            <w:proofErr w:type="spellEnd"/>
            <w:r w:rsidR="00071A58">
              <w:rPr>
                <w:sz w:val="24"/>
              </w:rPr>
              <w:t>, что требует индивидуального отбора пациентов</w:t>
            </w:r>
            <w:r w:rsidR="00B24D64" w:rsidRPr="00AE0BA1">
              <w:rPr>
                <w:sz w:val="24"/>
              </w:rPr>
              <w:t>.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B964FA" w:rsidP="004D3C17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Гурцкая</w:t>
            </w:r>
            <w:proofErr w:type="spellEnd"/>
            <w:r>
              <w:rPr>
                <w:sz w:val="24"/>
              </w:rPr>
              <w:t xml:space="preserve"> Г.М. </w:t>
            </w:r>
          </w:p>
        </w:tc>
      </w:tr>
    </w:tbl>
    <w:p w:rsidR="00703583" w:rsidRDefault="00703583" w:rsidP="00750942">
      <w:pPr>
        <w:ind w:firstLine="567"/>
        <w:jc w:val="center"/>
        <w:rPr>
          <w:b/>
        </w:rPr>
      </w:pPr>
      <w:bookmarkStart w:id="1" w:name="Таблица2_Методология_PICO"/>
    </w:p>
    <w:p w:rsidR="00750942" w:rsidRPr="0038193E" w:rsidRDefault="00750942" w:rsidP="00750942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653B66">
        <w:rPr>
          <w:b/>
        </w:rPr>
        <w:t xml:space="preserve"> </w:t>
      </w:r>
      <w:r>
        <w:rPr>
          <w:b/>
        </w:rPr>
        <w:t>2</w:t>
      </w:r>
    </w:p>
    <w:p w:rsidR="00750942" w:rsidRDefault="00750942" w:rsidP="00750942">
      <w:pPr>
        <w:ind w:firstLine="567"/>
        <w:jc w:val="center"/>
        <w:rPr>
          <w:b/>
        </w:rPr>
      </w:pPr>
      <w:r>
        <w:rPr>
          <w:b/>
        </w:rPr>
        <w:t>М</w:t>
      </w:r>
      <w:r w:rsidRPr="00F54DE1">
        <w:rPr>
          <w:b/>
        </w:rPr>
        <w:t>етодология PICO</w:t>
      </w:r>
    </w:p>
    <w:bookmarkEnd w:id="1"/>
    <w:p w:rsidR="00750942" w:rsidRPr="00A0004D" w:rsidRDefault="00750942" w:rsidP="00750942">
      <w:pPr>
        <w:ind w:firstLine="567"/>
        <w:jc w:val="center"/>
        <w:rPr>
          <w:b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03"/>
        <w:gridCol w:w="2810"/>
        <w:gridCol w:w="2150"/>
      </w:tblGrid>
      <w:tr w:rsidR="00750942" w:rsidRPr="005F3154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русском языке</w:t>
            </w:r>
          </w:p>
        </w:tc>
        <w:tc>
          <w:tcPr>
            <w:tcW w:w="2150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английском языке</w:t>
            </w:r>
          </w:p>
        </w:tc>
      </w:tr>
      <w:tr w:rsidR="00750942" w:rsidRPr="009F5BA0" w:rsidTr="0062148E">
        <w:tc>
          <w:tcPr>
            <w:tcW w:w="4503" w:type="dxa"/>
          </w:tcPr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opulation</w:t>
            </w:r>
            <w:proofErr w:type="spellEnd"/>
            <w:r w:rsidRPr="005F3154">
              <w:rPr>
                <w:sz w:val="24"/>
              </w:rPr>
              <w:t xml:space="preserve"> или </w:t>
            </w: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atient</w:t>
            </w:r>
            <w:proofErr w:type="spellEnd"/>
            <w:r w:rsidRPr="005F3154">
              <w:rPr>
                <w:sz w:val="24"/>
              </w:rPr>
              <w:t xml:space="preserve"> – (</w:t>
            </w:r>
            <w:r w:rsidRPr="005F3154">
              <w:rPr>
                <w:i/>
                <w:sz w:val="24"/>
              </w:rPr>
              <w:t>население или пациент: Целевой контингент или пациент:</w:t>
            </w:r>
          </w:p>
          <w:p w:rsidR="00750942" w:rsidRPr="005F3154" w:rsidRDefault="00750942" w:rsidP="003767BD">
            <w:pPr>
              <w:jc w:val="center"/>
              <w:rPr>
                <w:sz w:val="24"/>
              </w:rPr>
            </w:pPr>
            <w:r w:rsidRPr="005F3154">
              <w:rPr>
                <w:i/>
                <w:sz w:val="24"/>
              </w:rPr>
              <w:t>для кого используется технология)</w:t>
            </w:r>
          </w:p>
        </w:tc>
        <w:tc>
          <w:tcPr>
            <w:tcW w:w="2810" w:type="dxa"/>
          </w:tcPr>
          <w:p w:rsidR="00750942" w:rsidRPr="00B53BE4" w:rsidRDefault="008E5968" w:rsidP="00750942">
            <w:pPr>
              <w:tabs>
                <w:tab w:val="left" w:pos="280"/>
              </w:tabs>
              <w:rPr>
                <w:sz w:val="24"/>
              </w:rPr>
            </w:pPr>
            <w:r w:rsidRPr="00B53BE4">
              <w:rPr>
                <w:sz w:val="24"/>
              </w:rPr>
              <w:t>Пациенты</w:t>
            </w:r>
            <w:r w:rsidR="00750942" w:rsidRPr="00B53BE4">
              <w:rPr>
                <w:sz w:val="24"/>
              </w:rPr>
              <w:t xml:space="preserve"> с </w:t>
            </w:r>
            <w:r w:rsidR="00E9643C">
              <w:rPr>
                <w:sz w:val="24"/>
              </w:rPr>
              <w:t>внутричерепными аневризмами</w:t>
            </w:r>
          </w:p>
          <w:p w:rsidR="00750942" w:rsidRPr="00B53BE4" w:rsidRDefault="00750942" w:rsidP="00750942">
            <w:pPr>
              <w:jc w:val="center"/>
              <w:rPr>
                <w:sz w:val="24"/>
                <w:highlight w:val="cyan"/>
              </w:rPr>
            </w:pPr>
          </w:p>
        </w:tc>
        <w:tc>
          <w:tcPr>
            <w:tcW w:w="2150" w:type="dxa"/>
          </w:tcPr>
          <w:p w:rsidR="008E5968" w:rsidRPr="00B53BE4" w:rsidRDefault="00761D50" w:rsidP="00E9643C">
            <w:pPr>
              <w:jc w:val="center"/>
              <w:rPr>
                <w:sz w:val="24"/>
                <w:lang w:val="en-US"/>
              </w:rPr>
            </w:pPr>
            <w:r w:rsidRPr="00B53BE4">
              <w:rPr>
                <w:sz w:val="24"/>
                <w:lang w:val="en-US"/>
              </w:rPr>
              <w:t xml:space="preserve">Patients with </w:t>
            </w:r>
            <w:r w:rsidR="00C46F54" w:rsidRPr="00B53BE4">
              <w:rPr>
                <w:sz w:val="24"/>
                <w:lang w:val="en-US"/>
              </w:rPr>
              <w:t>intracranial aneurysms</w:t>
            </w:r>
          </w:p>
        </w:tc>
      </w:tr>
      <w:tr w:rsidR="00750942" w:rsidRPr="00C476A5" w:rsidTr="0062148E">
        <w:tc>
          <w:tcPr>
            <w:tcW w:w="4503" w:type="dxa"/>
          </w:tcPr>
          <w:p w:rsidR="00750942" w:rsidRPr="00471104" w:rsidRDefault="00750942" w:rsidP="003767BD">
            <w:pPr>
              <w:jc w:val="both"/>
              <w:rPr>
                <w:sz w:val="24"/>
              </w:rPr>
            </w:pPr>
            <w:proofErr w:type="spellStart"/>
            <w:r w:rsidRPr="00471104">
              <w:rPr>
                <w:b/>
                <w:sz w:val="24"/>
              </w:rPr>
              <w:t>I</w:t>
            </w:r>
            <w:r w:rsidRPr="00471104">
              <w:rPr>
                <w:sz w:val="24"/>
              </w:rPr>
              <w:t>ntervention</w:t>
            </w:r>
            <w:proofErr w:type="spellEnd"/>
            <w:r w:rsidRPr="00471104">
              <w:rPr>
                <w:sz w:val="24"/>
              </w:rPr>
              <w:t xml:space="preserve"> или </w:t>
            </w:r>
            <w:proofErr w:type="spellStart"/>
            <w:r w:rsidRPr="00471104">
              <w:rPr>
                <w:sz w:val="24"/>
              </w:rPr>
              <w:t>Exposure</w:t>
            </w:r>
            <w:proofErr w:type="spellEnd"/>
            <w:r w:rsidR="00266EE6" w:rsidRPr="00471104">
              <w:rPr>
                <w:sz w:val="24"/>
              </w:rPr>
              <w:t xml:space="preserve"> </w:t>
            </w:r>
            <w:r w:rsidRPr="00471104">
              <w:rPr>
                <w:i/>
                <w:sz w:val="24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2810" w:type="dxa"/>
          </w:tcPr>
          <w:p w:rsidR="00750942" w:rsidRPr="00471104" w:rsidRDefault="00471104" w:rsidP="00C46F54">
            <w:pPr>
              <w:jc w:val="center"/>
              <w:rPr>
                <w:sz w:val="24"/>
              </w:rPr>
            </w:pPr>
            <w:proofErr w:type="spellStart"/>
            <w:r w:rsidRPr="00471104">
              <w:rPr>
                <w:sz w:val="24"/>
              </w:rPr>
              <w:t>Стентирование</w:t>
            </w:r>
            <w:proofErr w:type="spellEnd"/>
            <w:r w:rsidR="00266EE6" w:rsidRPr="00471104">
              <w:rPr>
                <w:sz w:val="24"/>
              </w:rPr>
              <w:t xml:space="preserve"> </w:t>
            </w:r>
          </w:p>
        </w:tc>
        <w:tc>
          <w:tcPr>
            <w:tcW w:w="2150" w:type="dxa"/>
          </w:tcPr>
          <w:p w:rsidR="00750942" w:rsidRPr="00B53BE4" w:rsidRDefault="00471104" w:rsidP="00703583">
            <w:pPr>
              <w:jc w:val="center"/>
              <w:rPr>
                <w:sz w:val="24"/>
                <w:highlight w:val="cyan"/>
                <w:lang w:val="en-US"/>
              </w:rPr>
            </w:pPr>
            <w:r w:rsidRPr="00471104">
              <w:rPr>
                <w:sz w:val="24"/>
                <w:lang w:val="en-US"/>
              </w:rPr>
              <w:t>Flow diverters</w:t>
            </w:r>
          </w:p>
        </w:tc>
      </w:tr>
      <w:tr w:rsidR="00750942" w:rsidRPr="00D36A16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C</w:t>
            </w:r>
            <w:r w:rsidRPr="005F3154">
              <w:rPr>
                <w:sz w:val="24"/>
              </w:rPr>
              <w:t>omparison</w:t>
            </w:r>
            <w:proofErr w:type="spellEnd"/>
            <w:r w:rsidR="00266EE6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(Альтернативная технология сравнения)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906576" w:rsidRPr="004A29EC" w:rsidRDefault="004A29EC" w:rsidP="00C46F54">
            <w:pPr>
              <w:jc w:val="center"/>
              <w:rPr>
                <w:sz w:val="24"/>
              </w:rPr>
            </w:pPr>
            <w:r w:rsidRPr="004A29EC">
              <w:rPr>
                <w:sz w:val="24"/>
              </w:rPr>
              <w:t>_</w:t>
            </w:r>
          </w:p>
          <w:p w:rsidR="00D36A16" w:rsidRPr="005C34F5" w:rsidRDefault="00D36A16" w:rsidP="00D36A16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2150" w:type="dxa"/>
          </w:tcPr>
          <w:p w:rsidR="004A29EC" w:rsidRPr="004A29EC" w:rsidRDefault="004A29EC" w:rsidP="004A29EC">
            <w:pPr>
              <w:jc w:val="center"/>
              <w:rPr>
                <w:sz w:val="24"/>
              </w:rPr>
            </w:pPr>
            <w:r w:rsidRPr="004A29EC">
              <w:rPr>
                <w:sz w:val="24"/>
              </w:rPr>
              <w:t>_</w:t>
            </w:r>
          </w:p>
          <w:p w:rsidR="00D36A16" w:rsidRPr="005C34F5" w:rsidRDefault="00D36A16" w:rsidP="00624FB4">
            <w:pPr>
              <w:jc w:val="center"/>
              <w:rPr>
                <w:sz w:val="24"/>
                <w:highlight w:val="yellow"/>
              </w:rPr>
            </w:pPr>
          </w:p>
        </w:tc>
      </w:tr>
      <w:tr w:rsidR="00750942" w:rsidRPr="001D749E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lastRenderedPageBreak/>
              <w:t>O</w:t>
            </w:r>
            <w:r w:rsidRPr="005F3154">
              <w:rPr>
                <w:sz w:val="24"/>
              </w:rPr>
              <w:t>utcomes</w:t>
            </w:r>
            <w:proofErr w:type="spellEnd"/>
            <w:r w:rsidR="00266EE6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(Результат: конечные и промежуточные результаты оценки)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726FF8" w:rsidRDefault="00726FF8" w:rsidP="00C46F54">
            <w:pPr>
              <w:rPr>
                <w:sz w:val="24"/>
              </w:rPr>
            </w:pPr>
            <w:r w:rsidRPr="00642EDD">
              <w:rPr>
                <w:sz w:val="24"/>
              </w:rPr>
              <w:t xml:space="preserve">- </w:t>
            </w:r>
            <w:r w:rsidR="00EA301E" w:rsidRPr="00642EDD">
              <w:rPr>
                <w:sz w:val="24"/>
              </w:rPr>
              <w:t>степень оккл</w:t>
            </w:r>
            <w:r w:rsidR="00EA301E" w:rsidRPr="00EA301E">
              <w:rPr>
                <w:sz w:val="24"/>
              </w:rPr>
              <w:t>юзии аневризмы</w:t>
            </w:r>
            <w:r w:rsidRPr="00EA301E">
              <w:rPr>
                <w:sz w:val="24"/>
              </w:rPr>
              <w:t>;</w:t>
            </w:r>
          </w:p>
          <w:p w:rsidR="009C015E" w:rsidRPr="00642EDD" w:rsidRDefault="009C015E" w:rsidP="009C015E">
            <w:pPr>
              <w:rPr>
                <w:sz w:val="24"/>
              </w:rPr>
            </w:pPr>
            <w:r w:rsidRPr="00642EDD">
              <w:rPr>
                <w:sz w:val="24"/>
              </w:rPr>
              <w:t>- смертность;</w:t>
            </w:r>
          </w:p>
          <w:p w:rsidR="001D749E" w:rsidRPr="001D749E" w:rsidRDefault="001D749E" w:rsidP="00C46F54">
            <w:pPr>
              <w:rPr>
                <w:sz w:val="24"/>
              </w:rPr>
            </w:pPr>
            <w:r>
              <w:rPr>
                <w:sz w:val="24"/>
              </w:rPr>
              <w:t>- ишемические и геморрагические осложнения;</w:t>
            </w:r>
          </w:p>
          <w:p w:rsidR="00473CF2" w:rsidRPr="00B53BE4" w:rsidRDefault="00D663C3" w:rsidP="001D749E">
            <w:pPr>
              <w:rPr>
                <w:sz w:val="24"/>
                <w:highlight w:val="cyan"/>
              </w:rPr>
            </w:pPr>
            <w:r w:rsidRPr="001D749E">
              <w:rPr>
                <w:sz w:val="24"/>
              </w:rPr>
              <w:t xml:space="preserve">- </w:t>
            </w:r>
            <w:r w:rsidR="001E6AD1" w:rsidRPr="001D749E">
              <w:rPr>
                <w:sz w:val="24"/>
              </w:rPr>
              <w:t>не</w:t>
            </w:r>
            <w:r w:rsidR="001D749E" w:rsidRPr="001D749E">
              <w:rPr>
                <w:sz w:val="24"/>
              </w:rPr>
              <w:t>врологическая заболеваемость</w:t>
            </w:r>
            <w:r w:rsidR="001D749E">
              <w:rPr>
                <w:sz w:val="24"/>
              </w:rPr>
              <w:t>.</w:t>
            </w:r>
          </w:p>
        </w:tc>
        <w:tc>
          <w:tcPr>
            <w:tcW w:w="2150" w:type="dxa"/>
          </w:tcPr>
          <w:p w:rsidR="00726FF8" w:rsidRPr="001D749E" w:rsidRDefault="000033E8" w:rsidP="00C46F54">
            <w:pPr>
              <w:rPr>
                <w:sz w:val="24"/>
                <w:lang w:val="en-US"/>
              </w:rPr>
            </w:pPr>
            <w:r w:rsidRPr="00642EDD">
              <w:rPr>
                <w:sz w:val="24"/>
                <w:lang w:val="en-US"/>
              </w:rPr>
              <w:t xml:space="preserve">- </w:t>
            </w:r>
            <w:r w:rsidR="00EA301E" w:rsidRPr="00642EDD">
              <w:rPr>
                <w:sz w:val="24"/>
                <w:lang w:val="en-US"/>
              </w:rPr>
              <w:t>t</w:t>
            </w:r>
            <w:r w:rsidR="00EA301E" w:rsidRPr="00EA301E">
              <w:rPr>
                <w:sz w:val="24"/>
                <w:lang w:val="en-US"/>
              </w:rPr>
              <w:t xml:space="preserve">he rate of aneurysm </w:t>
            </w:r>
            <w:r w:rsidR="00EA301E" w:rsidRPr="001D749E">
              <w:rPr>
                <w:sz w:val="24"/>
                <w:lang w:val="en-US"/>
              </w:rPr>
              <w:t>occlusion</w:t>
            </w:r>
            <w:r w:rsidR="00726FF8" w:rsidRPr="001D749E">
              <w:rPr>
                <w:sz w:val="24"/>
                <w:lang w:val="en-US"/>
              </w:rPr>
              <w:t>;</w:t>
            </w:r>
          </w:p>
          <w:p w:rsidR="009C015E" w:rsidRPr="00642EDD" w:rsidRDefault="009C015E" w:rsidP="009C015E">
            <w:pPr>
              <w:rPr>
                <w:sz w:val="24"/>
                <w:lang w:val="en-US"/>
              </w:rPr>
            </w:pPr>
            <w:r w:rsidRPr="00642EDD">
              <w:rPr>
                <w:sz w:val="24"/>
                <w:lang w:val="en-US"/>
              </w:rPr>
              <w:t>- mortality;</w:t>
            </w:r>
          </w:p>
          <w:p w:rsidR="00FE23AF" w:rsidRPr="001D749E" w:rsidRDefault="00FE23AF" w:rsidP="00C46F54">
            <w:pPr>
              <w:rPr>
                <w:sz w:val="24"/>
                <w:lang w:val="en-US"/>
              </w:rPr>
            </w:pPr>
            <w:r w:rsidRPr="001D749E">
              <w:rPr>
                <w:sz w:val="24"/>
                <w:lang w:val="en-US"/>
              </w:rPr>
              <w:t xml:space="preserve">- </w:t>
            </w:r>
            <w:r w:rsidR="001D749E" w:rsidRPr="001D749E">
              <w:rPr>
                <w:sz w:val="24"/>
                <w:lang w:val="en-US"/>
              </w:rPr>
              <w:t>ischemic and hemorrhagic complications</w:t>
            </w:r>
            <w:r w:rsidR="00D663C3" w:rsidRPr="001D749E">
              <w:rPr>
                <w:sz w:val="24"/>
                <w:lang w:val="en-US"/>
              </w:rPr>
              <w:t>;</w:t>
            </w:r>
          </w:p>
          <w:p w:rsidR="00750942" w:rsidRPr="001D749E" w:rsidRDefault="001D749E" w:rsidP="001E6AD1">
            <w:pPr>
              <w:rPr>
                <w:sz w:val="24"/>
                <w:highlight w:val="cyan"/>
              </w:rPr>
            </w:pPr>
            <w:r>
              <w:rPr>
                <w:sz w:val="24"/>
              </w:rPr>
              <w:t xml:space="preserve">- </w:t>
            </w:r>
            <w:r w:rsidRPr="001D749E">
              <w:rPr>
                <w:sz w:val="24"/>
                <w:lang w:val="en-US"/>
              </w:rPr>
              <w:t>neurological morbidity</w:t>
            </w:r>
            <w:r>
              <w:rPr>
                <w:sz w:val="24"/>
              </w:rPr>
              <w:t>.</w:t>
            </w:r>
          </w:p>
        </w:tc>
      </w:tr>
    </w:tbl>
    <w:p w:rsidR="00752917" w:rsidRPr="00286DD2" w:rsidRDefault="00752917" w:rsidP="0062148E">
      <w:pPr>
        <w:ind w:firstLine="567"/>
        <w:jc w:val="center"/>
        <w:rPr>
          <w:b/>
          <w:lang w:val="en-US"/>
        </w:rPr>
      </w:pPr>
      <w:bookmarkStart w:id="2" w:name="Таблица10_промежут_результ_оцен_клинэфф"/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№10</w:t>
      </w:r>
    </w:p>
    <w:p w:rsidR="007F3839" w:rsidRDefault="0062148E" w:rsidP="0062148E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 w:rsidRPr="00781358">
        <w:rPr>
          <w:b/>
          <w:color w:val="000000"/>
        </w:rPr>
        <w:t xml:space="preserve">доказательств 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 w:rsidRPr="00781358">
        <w:rPr>
          <w:b/>
          <w:color w:val="000000"/>
        </w:rPr>
        <w:t>клинической эффективности</w:t>
      </w:r>
    </w:p>
    <w:p w:rsidR="007F3839" w:rsidRDefault="007F3839" w:rsidP="0062148E">
      <w:pPr>
        <w:ind w:firstLine="567"/>
        <w:jc w:val="center"/>
        <w:rPr>
          <w:b/>
          <w:color w:val="000000"/>
        </w:rPr>
      </w:pPr>
    </w:p>
    <w:bookmarkEnd w:id="2"/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62148E" w:rsidTr="004F13B6">
        <w:tc>
          <w:tcPr>
            <w:tcW w:w="614" w:type="dxa"/>
          </w:tcPr>
          <w:p w:rsidR="0062148E" w:rsidRPr="00311DA1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2148E" w:rsidTr="004F13B6">
        <w:tc>
          <w:tcPr>
            <w:tcW w:w="614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2148E" w:rsidRPr="00792405" w:rsidRDefault="0062148E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62148E" w:rsidRPr="0062148E" w:rsidRDefault="0062148E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62148E" w:rsidRPr="009F5BA0" w:rsidTr="004F13B6">
        <w:tc>
          <w:tcPr>
            <w:tcW w:w="614" w:type="dxa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62148E" w:rsidRPr="005D3ADE" w:rsidRDefault="0062148E" w:rsidP="004D3C17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DA7044" w:rsidRPr="00B53BE4" w:rsidRDefault="00B53BE4" w:rsidP="00B53BE4">
            <w:pPr>
              <w:rPr>
                <w:color w:val="000000"/>
                <w:sz w:val="24"/>
                <w:szCs w:val="24"/>
              </w:rPr>
            </w:pPr>
            <w:r w:rsidRPr="00B53BE4">
              <w:rPr>
                <w:color w:val="000000"/>
                <w:sz w:val="24"/>
                <w:szCs w:val="24"/>
                <w:lang w:val="en-US"/>
              </w:rPr>
              <w:t>Endovascular treatment of cerebral aneurysms using flow-divert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er devices: A systematic review, </w:t>
            </w:r>
            <w:proofErr w:type="spellStart"/>
            <w:r w:rsidRPr="00B53BE4">
              <w:rPr>
                <w:color w:val="000000"/>
                <w:sz w:val="24"/>
                <w:szCs w:val="24"/>
                <w:lang w:val="en-US"/>
              </w:rPr>
              <w:t>Briganti</w:t>
            </w:r>
            <w:proofErr w:type="spellEnd"/>
            <w:r w:rsidRPr="00B53BE4">
              <w:rPr>
                <w:color w:val="000000"/>
                <w:sz w:val="24"/>
                <w:szCs w:val="24"/>
                <w:lang w:val="en-US"/>
              </w:rPr>
              <w:t xml:space="preserve"> F, Leone G, </w:t>
            </w:r>
            <w:proofErr w:type="spellStart"/>
            <w:r w:rsidRPr="00B53BE4">
              <w:rPr>
                <w:color w:val="000000"/>
                <w:sz w:val="24"/>
                <w:szCs w:val="24"/>
                <w:lang w:val="en-US"/>
              </w:rPr>
              <w:t>Marseglia</w:t>
            </w:r>
            <w:proofErr w:type="spellEnd"/>
            <w:r w:rsidRPr="00B53BE4">
              <w:rPr>
                <w:color w:val="000000"/>
                <w:sz w:val="24"/>
                <w:szCs w:val="24"/>
                <w:lang w:val="en-US"/>
              </w:rPr>
              <w:t xml:space="preserve"> M, </w:t>
            </w:r>
            <w:proofErr w:type="spellStart"/>
            <w:r w:rsidRPr="00B53BE4">
              <w:rPr>
                <w:color w:val="000000"/>
                <w:sz w:val="24"/>
                <w:szCs w:val="24"/>
                <w:lang w:val="en-US"/>
              </w:rPr>
              <w:t>Mariniello</w:t>
            </w:r>
            <w:proofErr w:type="spellEnd"/>
            <w:r w:rsidRPr="00B53BE4">
              <w:rPr>
                <w:color w:val="000000"/>
                <w:sz w:val="24"/>
                <w:szCs w:val="24"/>
                <w:lang w:val="en-US"/>
              </w:rPr>
              <w:t xml:space="preserve"> G, </w:t>
            </w:r>
            <w:proofErr w:type="spellStart"/>
            <w:r w:rsidRPr="00B53BE4">
              <w:rPr>
                <w:color w:val="000000"/>
                <w:sz w:val="24"/>
                <w:szCs w:val="24"/>
                <w:lang w:val="en-US"/>
              </w:rPr>
              <w:t>Caranci</w:t>
            </w:r>
            <w:proofErr w:type="spellEnd"/>
            <w:r w:rsidRPr="00B53BE4">
              <w:rPr>
                <w:color w:val="000000"/>
                <w:sz w:val="24"/>
                <w:szCs w:val="24"/>
                <w:lang w:val="en-US"/>
              </w:rPr>
              <w:t xml:space="preserve"> F, </w:t>
            </w:r>
            <w:proofErr w:type="spellStart"/>
            <w:r w:rsidRPr="00B53BE4">
              <w:rPr>
                <w:color w:val="000000"/>
                <w:sz w:val="24"/>
                <w:szCs w:val="24"/>
                <w:lang w:val="en-US"/>
              </w:rPr>
              <w:t>Brunetti</w:t>
            </w:r>
            <w:proofErr w:type="spellEnd"/>
            <w:r w:rsidRPr="00B53BE4">
              <w:rPr>
                <w:color w:val="000000"/>
                <w:sz w:val="24"/>
                <w:szCs w:val="24"/>
                <w:lang w:val="en-US"/>
              </w:rPr>
              <w:t xml:space="preserve"> A, </w:t>
            </w:r>
            <w:proofErr w:type="spellStart"/>
            <w:r w:rsidRPr="00B53BE4">
              <w:rPr>
                <w:color w:val="000000"/>
                <w:sz w:val="24"/>
                <w:szCs w:val="24"/>
                <w:lang w:val="en-US"/>
              </w:rPr>
              <w:t>Maiuri</w:t>
            </w:r>
            <w:proofErr w:type="spellEnd"/>
            <w:r w:rsidRPr="00B53BE4">
              <w:rPr>
                <w:color w:val="000000"/>
                <w:sz w:val="24"/>
                <w:szCs w:val="24"/>
                <w:lang w:val="en-US"/>
              </w:rPr>
              <w:t xml:space="preserve"> F., 2015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B53BE4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7" w:history="1">
              <w:r w:rsidRPr="00F46DB9">
                <w:rPr>
                  <w:rStyle w:val="a6"/>
                  <w:sz w:val="24"/>
                  <w:szCs w:val="24"/>
                  <w:lang w:val="en-US"/>
                </w:rPr>
                <w:t>http://www.ncbi.nlm.nih.gov/pubmed/26314872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62148E" w:rsidTr="004F13B6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62148E" w:rsidRPr="00756FC2" w:rsidRDefault="00B53BE4" w:rsidP="004D3C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Систематический обзор</w:t>
            </w:r>
          </w:p>
        </w:tc>
      </w:tr>
      <w:tr w:rsidR="0062148E" w:rsidTr="004F13B6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B53BE4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62148E" w:rsidTr="004F13B6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5D3ADE" w:rsidRDefault="0062148E" w:rsidP="00B53BE4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</w:t>
            </w:r>
            <w:r w:rsidR="00B53BE4">
              <w:rPr>
                <w:sz w:val="24"/>
              </w:rPr>
              <w:t xml:space="preserve">внутричерепными </w:t>
            </w:r>
            <w:r w:rsidR="00C46F54">
              <w:rPr>
                <w:sz w:val="24"/>
              </w:rPr>
              <w:t>аневризм</w:t>
            </w:r>
            <w:r w:rsidR="00B53BE4">
              <w:rPr>
                <w:sz w:val="24"/>
              </w:rPr>
              <w:t>ами</w:t>
            </w:r>
            <w:r w:rsidRPr="005D3ADE">
              <w:rPr>
                <w:sz w:val="24"/>
              </w:rPr>
              <w:t xml:space="preserve">, </w:t>
            </w:r>
            <w:r w:rsidRPr="005D3ADE">
              <w:rPr>
                <w:sz w:val="24"/>
                <w:szCs w:val="24"/>
              </w:rPr>
              <w:t xml:space="preserve">множитель - </w:t>
            </w:r>
            <w:r w:rsidRPr="005D3ADE">
              <w:rPr>
                <w:sz w:val="24"/>
              </w:rPr>
              <w:t>1</w:t>
            </w:r>
          </w:p>
        </w:tc>
      </w:tr>
      <w:tr w:rsidR="0062148E" w:rsidTr="004F13B6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1A673C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62148E" w:rsidTr="004F13B6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5D3ADE" w:rsidRDefault="00FA36C3" w:rsidP="004917D0">
            <w:pPr>
              <w:rPr>
                <w:b/>
                <w:color w:val="000000"/>
              </w:rPr>
            </w:pPr>
            <w:proofErr w:type="spellStart"/>
            <w:r w:rsidRPr="00FA36C3">
              <w:rPr>
                <w:sz w:val="24"/>
                <w:szCs w:val="24"/>
              </w:rPr>
              <w:t>Эндоваскулярное</w:t>
            </w:r>
            <w:proofErr w:type="spellEnd"/>
            <w:r w:rsidRPr="00FA36C3">
              <w:rPr>
                <w:sz w:val="24"/>
                <w:szCs w:val="24"/>
              </w:rPr>
              <w:t xml:space="preserve"> лечение с помощью </w:t>
            </w:r>
            <w:proofErr w:type="spellStart"/>
            <w:r w:rsidR="00094497">
              <w:rPr>
                <w:sz w:val="24"/>
                <w:szCs w:val="24"/>
              </w:rPr>
              <w:t>стента</w:t>
            </w:r>
            <w:proofErr w:type="spellEnd"/>
            <w:r>
              <w:rPr>
                <w:sz w:val="24"/>
                <w:szCs w:val="24"/>
              </w:rPr>
              <w:t>.</w:t>
            </w:r>
            <w:r w:rsidRPr="00FA36C3">
              <w:rPr>
                <w:sz w:val="24"/>
                <w:szCs w:val="24"/>
              </w:rPr>
              <w:t xml:space="preserve"> </w:t>
            </w:r>
            <w:r w:rsidR="002C071C">
              <w:rPr>
                <w:sz w:val="24"/>
                <w:szCs w:val="24"/>
              </w:rPr>
              <w:t>М</w:t>
            </w:r>
            <w:r w:rsidR="0062148E" w:rsidRPr="005D3ADE">
              <w:rPr>
                <w:sz w:val="24"/>
                <w:szCs w:val="24"/>
              </w:rPr>
              <w:t xml:space="preserve">ножитель </w:t>
            </w:r>
            <w:r w:rsidR="00483DC0" w:rsidRPr="005D3ADE">
              <w:rPr>
                <w:sz w:val="24"/>
                <w:szCs w:val="24"/>
              </w:rPr>
              <w:t>–</w:t>
            </w:r>
            <w:r w:rsidR="004917D0">
              <w:rPr>
                <w:sz w:val="24"/>
                <w:szCs w:val="24"/>
              </w:rPr>
              <w:t>0,5</w:t>
            </w:r>
          </w:p>
        </w:tc>
      </w:tr>
      <w:tr w:rsidR="0062148E" w:rsidTr="004F13B6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2C071C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4917D0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62148E" w:rsidTr="004F13B6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62148E" w:rsidRPr="002C071C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F3030C" w:rsidRDefault="00483BDE" w:rsidP="002172A1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Степень окклюзии аневризмы увеличивалась в течение периода наблюдения и составила 81,5%</w:t>
            </w:r>
            <w:r w:rsidR="00177703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177703">
              <w:rPr>
                <w:color w:val="000000"/>
                <w:sz w:val="24"/>
                <w:szCs w:val="24"/>
              </w:rPr>
              <w:t xml:space="preserve">Уровень ишемических (в среднем – 4,1%) и геморрагических </w:t>
            </w:r>
            <w:r w:rsidR="00177703" w:rsidRPr="00177703">
              <w:rPr>
                <w:color w:val="000000"/>
                <w:sz w:val="24"/>
                <w:szCs w:val="24"/>
              </w:rPr>
              <w:t xml:space="preserve">(в среднем – </w:t>
            </w:r>
            <w:r w:rsidR="00177703">
              <w:rPr>
                <w:color w:val="000000"/>
                <w:sz w:val="24"/>
                <w:szCs w:val="24"/>
              </w:rPr>
              <w:t>2</w:t>
            </w:r>
            <w:r w:rsidR="00177703" w:rsidRPr="00177703">
              <w:rPr>
                <w:color w:val="000000"/>
                <w:sz w:val="24"/>
                <w:szCs w:val="24"/>
              </w:rPr>
              <w:t>,</w:t>
            </w:r>
            <w:r w:rsidR="00177703">
              <w:rPr>
                <w:color w:val="000000"/>
                <w:sz w:val="24"/>
                <w:szCs w:val="24"/>
              </w:rPr>
              <w:t>9</w:t>
            </w:r>
            <w:r w:rsidR="00177703" w:rsidRPr="00177703">
              <w:rPr>
                <w:color w:val="000000"/>
                <w:sz w:val="24"/>
                <w:szCs w:val="24"/>
              </w:rPr>
              <w:t xml:space="preserve">%) </w:t>
            </w:r>
            <w:r w:rsidR="00177703">
              <w:rPr>
                <w:color w:val="000000"/>
                <w:sz w:val="24"/>
                <w:szCs w:val="24"/>
              </w:rPr>
              <w:t xml:space="preserve">инсультов, неврологических осложнений </w:t>
            </w:r>
            <w:r w:rsidR="00177703" w:rsidRPr="00177703">
              <w:rPr>
                <w:color w:val="000000"/>
                <w:sz w:val="24"/>
                <w:szCs w:val="24"/>
              </w:rPr>
              <w:t xml:space="preserve">(в среднем – </w:t>
            </w:r>
            <w:r w:rsidR="00177703">
              <w:rPr>
                <w:color w:val="000000"/>
                <w:sz w:val="24"/>
                <w:szCs w:val="24"/>
              </w:rPr>
              <w:t>3</w:t>
            </w:r>
            <w:r w:rsidR="00177703" w:rsidRPr="00177703">
              <w:rPr>
                <w:color w:val="000000"/>
                <w:sz w:val="24"/>
                <w:szCs w:val="24"/>
              </w:rPr>
              <w:t>,</w:t>
            </w:r>
            <w:r w:rsidR="00177703">
              <w:rPr>
                <w:color w:val="000000"/>
                <w:sz w:val="24"/>
                <w:szCs w:val="24"/>
              </w:rPr>
              <w:t>5</w:t>
            </w:r>
            <w:r w:rsidR="00177703" w:rsidRPr="00177703">
              <w:rPr>
                <w:color w:val="000000"/>
                <w:sz w:val="24"/>
                <w:szCs w:val="24"/>
              </w:rPr>
              <w:t>%)</w:t>
            </w:r>
            <w:r w:rsidR="003E262B">
              <w:rPr>
                <w:color w:val="000000"/>
                <w:sz w:val="24"/>
                <w:szCs w:val="24"/>
              </w:rPr>
              <w:t xml:space="preserve"> и </w:t>
            </w:r>
            <w:r w:rsidR="00177703">
              <w:rPr>
                <w:color w:val="000000"/>
                <w:sz w:val="24"/>
                <w:szCs w:val="24"/>
              </w:rPr>
              <w:t>смертность</w:t>
            </w:r>
            <w:r w:rsidR="00177703" w:rsidRPr="00177703">
              <w:rPr>
                <w:color w:val="000000"/>
                <w:sz w:val="24"/>
                <w:szCs w:val="24"/>
              </w:rPr>
              <w:t xml:space="preserve"> (в среднем – </w:t>
            </w:r>
            <w:r w:rsidR="00177703">
              <w:rPr>
                <w:color w:val="000000"/>
                <w:sz w:val="24"/>
                <w:szCs w:val="24"/>
              </w:rPr>
              <w:t>3,</w:t>
            </w:r>
            <w:r w:rsidR="00177703" w:rsidRPr="00177703">
              <w:rPr>
                <w:color w:val="000000"/>
                <w:sz w:val="24"/>
                <w:szCs w:val="24"/>
              </w:rPr>
              <w:t>4%)</w:t>
            </w:r>
            <w:r w:rsidR="003E262B">
              <w:rPr>
                <w:color w:val="000000"/>
                <w:sz w:val="24"/>
                <w:szCs w:val="24"/>
              </w:rPr>
              <w:t xml:space="preserve"> являются лимитирующими факторами данной техники</w:t>
            </w:r>
            <w:r w:rsidR="009E1BAE">
              <w:rPr>
                <w:color w:val="000000"/>
                <w:sz w:val="24"/>
                <w:szCs w:val="24"/>
              </w:rPr>
              <w:t>.</w:t>
            </w:r>
            <w:r w:rsidR="009E1BAE" w:rsidRPr="009E1BAE">
              <w:rPr>
                <w:color w:val="000000"/>
                <w:sz w:val="24"/>
                <w:szCs w:val="24"/>
              </w:rPr>
              <w:t xml:space="preserve"> </w:t>
            </w:r>
            <w:r w:rsidR="00DB4800">
              <w:rPr>
                <w:color w:val="000000"/>
                <w:sz w:val="24"/>
                <w:szCs w:val="24"/>
              </w:rPr>
              <w:t xml:space="preserve">Множитель </w:t>
            </w:r>
            <w:r w:rsidR="00850381">
              <w:rPr>
                <w:color w:val="000000"/>
                <w:sz w:val="24"/>
                <w:szCs w:val="24"/>
              </w:rPr>
              <w:t>1</w:t>
            </w:r>
            <w:r w:rsidR="00DB4800">
              <w:rPr>
                <w:color w:val="000000"/>
                <w:sz w:val="24"/>
                <w:szCs w:val="24"/>
              </w:rPr>
              <w:t>.</w:t>
            </w:r>
          </w:p>
        </w:tc>
      </w:tr>
      <w:tr w:rsidR="0062148E" w:rsidTr="004F13B6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3E262B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58627C" w:rsidRPr="0062148E" w:rsidTr="00156135">
        <w:tc>
          <w:tcPr>
            <w:tcW w:w="614" w:type="dxa"/>
          </w:tcPr>
          <w:p w:rsidR="0058627C" w:rsidRDefault="0058627C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58627C" w:rsidRPr="00792405" w:rsidRDefault="0058627C" w:rsidP="00156135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58627C" w:rsidRPr="0058627C" w:rsidRDefault="0058627C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58627C" w:rsidRPr="00E9643C" w:rsidTr="00156135">
        <w:tc>
          <w:tcPr>
            <w:tcW w:w="614" w:type="dxa"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58627C" w:rsidRPr="005D3ADE" w:rsidRDefault="0058627C" w:rsidP="00156135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58627C" w:rsidRPr="004C07D6" w:rsidRDefault="00E9643C" w:rsidP="00E9643C">
            <w:pPr>
              <w:rPr>
                <w:color w:val="000000"/>
                <w:sz w:val="24"/>
                <w:szCs w:val="24"/>
              </w:rPr>
            </w:pPr>
            <w:r w:rsidRPr="004C07D6">
              <w:rPr>
                <w:color w:val="000000"/>
                <w:sz w:val="24"/>
                <w:szCs w:val="24"/>
                <w:lang w:val="en-US"/>
              </w:rPr>
              <w:t xml:space="preserve">Endovascular treatment of </w:t>
            </w:r>
            <w:proofErr w:type="spellStart"/>
            <w:r w:rsidRPr="004C07D6">
              <w:rPr>
                <w:color w:val="000000"/>
                <w:sz w:val="24"/>
                <w:szCs w:val="24"/>
                <w:lang w:val="en-US"/>
              </w:rPr>
              <w:t>intracranialaneurysms</w:t>
            </w:r>
            <w:proofErr w:type="spellEnd"/>
            <w:r w:rsidRPr="004C07D6">
              <w:rPr>
                <w:color w:val="000000"/>
                <w:sz w:val="24"/>
                <w:szCs w:val="24"/>
                <w:lang w:val="en-US"/>
              </w:rPr>
              <w:t xml:space="preserve"> with flow diverters: a meta-analysis, </w:t>
            </w:r>
            <w:proofErr w:type="spellStart"/>
            <w:r w:rsidRPr="004C07D6">
              <w:rPr>
                <w:color w:val="000000"/>
                <w:sz w:val="24"/>
                <w:szCs w:val="24"/>
                <w:lang w:val="en-US"/>
              </w:rPr>
              <w:t>Brinjikji</w:t>
            </w:r>
            <w:proofErr w:type="spellEnd"/>
            <w:r w:rsidRPr="004C07D6">
              <w:rPr>
                <w:color w:val="000000"/>
                <w:sz w:val="24"/>
                <w:szCs w:val="24"/>
                <w:lang w:val="en-US"/>
              </w:rPr>
              <w:t xml:space="preserve"> W, </w:t>
            </w:r>
            <w:proofErr w:type="spellStart"/>
            <w:r w:rsidRPr="004C07D6">
              <w:rPr>
                <w:color w:val="000000"/>
                <w:sz w:val="24"/>
                <w:szCs w:val="24"/>
                <w:lang w:val="en-US"/>
              </w:rPr>
              <w:t>Murad</w:t>
            </w:r>
            <w:proofErr w:type="spellEnd"/>
            <w:r w:rsidRPr="004C07D6">
              <w:rPr>
                <w:color w:val="000000"/>
                <w:sz w:val="24"/>
                <w:szCs w:val="24"/>
                <w:lang w:val="en-US"/>
              </w:rPr>
              <w:t xml:space="preserve"> MH, </w:t>
            </w:r>
            <w:proofErr w:type="spellStart"/>
            <w:r w:rsidRPr="004C07D6">
              <w:rPr>
                <w:color w:val="000000"/>
                <w:sz w:val="24"/>
                <w:szCs w:val="24"/>
                <w:lang w:val="en-US"/>
              </w:rPr>
              <w:t>Lanzino</w:t>
            </w:r>
            <w:proofErr w:type="spellEnd"/>
            <w:r w:rsidRPr="004C07D6">
              <w:rPr>
                <w:color w:val="000000"/>
                <w:sz w:val="24"/>
                <w:szCs w:val="24"/>
                <w:lang w:val="en-US"/>
              </w:rPr>
              <w:t xml:space="preserve"> G, </w:t>
            </w:r>
            <w:proofErr w:type="spellStart"/>
            <w:r w:rsidRPr="004C07D6">
              <w:rPr>
                <w:color w:val="000000"/>
                <w:sz w:val="24"/>
                <w:szCs w:val="24"/>
                <w:lang w:val="en-US"/>
              </w:rPr>
              <w:t>Cloft</w:t>
            </w:r>
            <w:proofErr w:type="spellEnd"/>
            <w:r w:rsidRPr="004C07D6">
              <w:rPr>
                <w:color w:val="000000"/>
                <w:sz w:val="24"/>
                <w:szCs w:val="24"/>
                <w:lang w:val="en-US"/>
              </w:rPr>
              <w:t xml:space="preserve"> HJ, </w:t>
            </w:r>
            <w:proofErr w:type="spellStart"/>
            <w:r w:rsidRPr="004C07D6">
              <w:rPr>
                <w:color w:val="000000"/>
                <w:sz w:val="24"/>
                <w:szCs w:val="24"/>
                <w:lang w:val="en-US"/>
              </w:rPr>
              <w:t>Kallmes</w:t>
            </w:r>
            <w:proofErr w:type="spellEnd"/>
            <w:r w:rsidRPr="004C07D6">
              <w:rPr>
                <w:color w:val="000000"/>
                <w:sz w:val="24"/>
                <w:szCs w:val="24"/>
                <w:lang w:val="en-US"/>
              </w:rPr>
              <w:t xml:space="preserve"> DF., 2013 </w:t>
            </w:r>
            <w:r w:rsidRPr="004C07D6">
              <w:rPr>
                <w:color w:val="000000"/>
                <w:sz w:val="24"/>
                <w:szCs w:val="24"/>
              </w:rPr>
              <w:t>г</w:t>
            </w:r>
            <w:r w:rsidRPr="004C07D6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8" w:history="1">
              <w:r w:rsidR="00025CD1" w:rsidRPr="004C07D6">
                <w:rPr>
                  <w:rStyle w:val="a6"/>
                  <w:sz w:val="24"/>
                  <w:szCs w:val="24"/>
                  <w:lang w:val="en-US"/>
                </w:rPr>
                <w:t>http://www.ncbi.nlm.nih.gov/pubmed/23321438</w:t>
              </w:r>
            </w:hyperlink>
            <w:r w:rsidR="00025CD1" w:rsidRPr="004C07D6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58627C" w:rsidRPr="00756FC2" w:rsidTr="00156135">
        <w:trPr>
          <w:trHeight w:val="158"/>
        </w:trPr>
        <w:tc>
          <w:tcPr>
            <w:tcW w:w="614" w:type="dxa"/>
            <w:vMerge w:val="restart"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58627C" w:rsidRPr="004C07D6" w:rsidRDefault="0058627C" w:rsidP="00156135">
            <w:pPr>
              <w:jc w:val="center"/>
              <w:rPr>
                <w:color w:val="000000"/>
                <w:sz w:val="24"/>
                <w:szCs w:val="24"/>
              </w:rPr>
            </w:pPr>
            <w:r w:rsidRPr="004C07D6">
              <w:rPr>
                <w:color w:val="000000"/>
                <w:sz w:val="24"/>
                <w:szCs w:val="24"/>
              </w:rPr>
              <w:t xml:space="preserve">Мета-анализ </w:t>
            </w:r>
          </w:p>
        </w:tc>
      </w:tr>
      <w:tr w:rsidR="0058627C" w:rsidRPr="005D3ADE" w:rsidTr="00156135">
        <w:trPr>
          <w:trHeight w:val="157"/>
        </w:trPr>
        <w:tc>
          <w:tcPr>
            <w:tcW w:w="614" w:type="dxa"/>
            <w:vMerge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8627C" w:rsidRPr="004C07D6" w:rsidRDefault="0058627C" w:rsidP="00156135">
            <w:pPr>
              <w:jc w:val="center"/>
              <w:rPr>
                <w:b/>
                <w:color w:val="000000"/>
              </w:rPr>
            </w:pPr>
            <w:r w:rsidRPr="004C07D6">
              <w:rPr>
                <w:b/>
                <w:color w:val="000000"/>
              </w:rPr>
              <w:t>9</w:t>
            </w:r>
          </w:p>
        </w:tc>
      </w:tr>
      <w:tr w:rsidR="0058627C" w:rsidRPr="005D3ADE" w:rsidTr="00156135">
        <w:trPr>
          <w:trHeight w:val="158"/>
        </w:trPr>
        <w:tc>
          <w:tcPr>
            <w:tcW w:w="614" w:type="dxa"/>
            <w:vMerge w:val="restart"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58627C" w:rsidRPr="005D3ADE" w:rsidRDefault="0058627C" w:rsidP="00156135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58627C" w:rsidRPr="004C07D6" w:rsidRDefault="00E9643C" w:rsidP="00156135">
            <w:pPr>
              <w:tabs>
                <w:tab w:val="left" w:pos="280"/>
              </w:tabs>
              <w:rPr>
                <w:sz w:val="24"/>
              </w:rPr>
            </w:pPr>
            <w:r w:rsidRPr="004C07D6">
              <w:rPr>
                <w:sz w:val="24"/>
              </w:rPr>
              <w:t>Пациенты с внутричерепными аневризмами, множитель - 1</w:t>
            </w:r>
          </w:p>
        </w:tc>
      </w:tr>
      <w:tr w:rsidR="0058627C" w:rsidRPr="005D3ADE" w:rsidTr="00156135">
        <w:trPr>
          <w:trHeight w:val="157"/>
        </w:trPr>
        <w:tc>
          <w:tcPr>
            <w:tcW w:w="614" w:type="dxa"/>
            <w:vMerge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8627C" w:rsidRPr="004C07D6" w:rsidRDefault="0058627C" w:rsidP="00156135">
            <w:pPr>
              <w:jc w:val="center"/>
              <w:rPr>
                <w:b/>
                <w:color w:val="000000"/>
              </w:rPr>
            </w:pPr>
            <w:r w:rsidRPr="004C07D6">
              <w:rPr>
                <w:b/>
                <w:color w:val="000000"/>
              </w:rPr>
              <w:t>9</w:t>
            </w:r>
          </w:p>
        </w:tc>
      </w:tr>
      <w:tr w:rsidR="0058627C" w:rsidRPr="005D3ADE" w:rsidTr="00156135">
        <w:trPr>
          <w:trHeight w:val="158"/>
        </w:trPr>
        <w:tc>
          <w:tcPr>
            <w:tcW w:w="614" w:type="dxa"/>
            <w:vMerge w:val="restart"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58627C" w:rsidRPr="005D3ADE" w:rsidRDefault="0058627C" w:rsidP="00156135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58627C" w:rsidRPr="004C07D6" w:rsidRDefault="00E9643C" w:rsidP="004917D0">
            <w:pPr>
              <w:rPr>
                <w:b/>
                <w:color w:val="000000"/>
              </w:rPr>
            </w:pPr>
            <w:proofErr w:type="spellStart"/>
            <w:r w:rsidRPr="004C07D6">
              <w:rPr>
                <w:sz w:val="24"/>
                <w:szCs w:val="24"/>
              </w:rPr>
              <w:t>Эндоваскулярное</w:t>
            </w:r>
            <w:proofErr w:type="spellEnd"/>
            <w:r w:rsidRPr="004C07D6">
              <w:rPr>
                <w:sz w:val="24"/>
                <w:szCs w:val="24"/>
              </w:rPr>
              <w:t xml:space="preserve"> лечение с помощью </w:t>
            </w:r>
            <w:proofErr w:type="spellStart"/>
            <w:r w:rsidRPr="004C07D6">
              <w:rPr>
                <w:sz w:val="24"/>
                <w:szCs w:val="24"/>
              </w:rPr>
              <w:t>стента</w:t>
            </w:r>
            <w:proofErr w:type="spellEnd"/>
            <w:r w:rsidRPr="004C07D6">
              <w:rPr>
                <w:sz w:val="24"/>
                <w:szCs w:val="24"/>
              </w:rPr>
              <w:t>. Множитель –</w:t>
            </w:r>
            <w:r w:rsidR="004917D0">
              <w:rPr>
                <w:sz w:val="24"/>
                <w:szCs w:val="24"/>
              </w:rPr>
              <w:t>0,5</w:t>
            </w:r>
          </w:p>
        </w:tc>
      </w:tr>
      <w:tr w:rsidR="0058627C" w:rsidRPr="005D3ADE" w:rsidTr="00156135">
        <w:trPr>
          <w:trHeight w:val="157"/>
        </w:trPr>
        <w:tc>
          <w:tcPr>
            <w:tcW w:w="614" w:type="dxa"/>
            <w:vMerge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8627C" w:rsidRPr="002C071C" w:rsidRDefault="0058627C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8627C" w:rsidRPr="004C07D6" w:rsidRDefault="004917D0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4,5</w:t>
            </w:r>
          </w:p>
        </w:tc>
      </w:tr>
      <w:tr w:rsidR="0058627C" w:rsidRPr="00F3030C" w:rsidTr="00156135">
        <w:trPr>
          <w:trHeight w:val="158"/>
        </w:trPr>
        <w:tc>
          <w:tcPr>
            <w:tcW w:w="614" w:type="dxa"/>
            <w:vMerge w:val="restart"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lastRenderedPageBreak/>
              <w:t>6</w:t>
            </w:r>
          </w:p>
        </w:tc>
        <w:tc>
          <w:tcPr>
            <w:tcW w:w="1613" w:type="dxa"/>
            <w:vMerge w:val="restart"/>
          </w:tcPr>
          <w:p w:rsidR="0058627C" w:rsidRPr="002C071C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58627C" w:rsidRPr="004C07D6" w:rsidRDefault="00815A05" w:rsidP="004C07D6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 w:rsidRPr="004C07D6">
              <w:rPr>
                <w:color w:val="000000"/>
                <w:sz w:val="24"/>
                <w:szCs w:val="24"/>
              </w:rPr>
              <w:t xml:space="preserve">Скорость полной окклюзии аневризмы составила 76% (95% ДИ 70-81%), связанные с процедурой заболеваемость и смертность составили 5% (95% ДИ </w:t>
            </w:r>
            <w:r w:rsidR="00F8449D" w:rsidRPr="004C07D6">
              <w:rPr>
                <w:color w:val="000000"/>
                <w:sz w:val="24"/>
                <w:szCs w:val="24"/>
              </w:rPr>
              <w:t>4</w:t>
            </w:r>
            <w:r w:rsidRPr="004C07D6">
              <w:rPr>
                <w:color w:val="000000"/>
                <w:sz w:val="24"/>
                <w:szCs w:val="24"/>
              </w:rPr>
              <w:t>-</w:t>
            </w:r>
            <w:r w:rsidR="00F8449D" w:rsidRPr="004C07D6">
              <w:rPr>
                <w:color w:val="000000"/>
                <w:sz w:val="24"/>
                <w:szCs w:val="24"/>
              </w:rPr>
              <w:t>7</w:t>
            </w:r>
            <w:r w:rsidRPr="004C07D6">
              <w:rPr>
                <w:color w:val="000000"/>
                <w:sz w:val="24"/>
                <w:szCs w:val="24"/>
              </w:rPr>
              <w:t xml:space="preserve">%) и 4% (95% ДИ </w:t>
            </w:r>
            <w:r w:rsidR="00F8449D" w:rsidRPr="004C07D6">
              <w:rPr>
                <w:color w:val="000000"/>
                <w:sz w:val="24"/>
                <w:szCs w:val="24"/>
              </w:rPr>
              <w:t>3</w:t>
            </w:r>
            <w:r w:rsidRPr="004C07D6">
              <w:rPr>
                <w:color w:val="000000"/>
                <w:sz w:val="24"/>
                <w:szCs w:val="24"/>
              </w:rPr>
              <w:t>-</w:t>
            </w:r>
            <w:r w:rsidR="00F8449D" w:rsidRPr="004C07D6">
              <w:rPr>
                <w:color w:val="000000"/>
                <w:sz w:val="24"/>
                <w:szCs w:val="24"/>
              </w:rPr>
              <w:t>6</w:t>
            </w:r>
            <w:r w:rsidRPr="004C07D6">
              <w:rPr>
                <w:color w:val="000000"/>
                <w:sz w:val="24"/>
                <w:szCs w:val="24"/>
              </w:rPr>
              <w:t>%) соответственно</w:t>
            </w:r>
            <w:r w:rsidR="0058627C" w:rsidRPr="004C07D6">
              <w:rPr>
                <w:color w:val="000000"/>
                <w:sz w:val="24"/>
                <w:szCs w:val="24"/>
              </w:rPr>
              <w:t xml:space="preserve">. </w:t>
            </w:r>
            <w:r w:rsidR="00F8449D" w:rsidRPr="004C07D6">
              <w:rPr>
                <w:color w:val="000000"/>
                <w:sz w:val="24"/>
                <w:szCs w:val="24"/>
              </w:rPr>
              <w:t xml:space="preserve">Частота послеоперационных субарахноидальных кровотечений составила 3% (95% ДИ </w:t>
            </w:r>
            <w:r w:rsidR="00525544" w:rsidRPr="004C07D6">
              <w:rPr>
                <w:color w:val="000000"/>
                <w:sz w:val="24"/>
                <w:szCs w:val="24"/>
              </w:rPr>
              <w:t>2</w:t>
            </w:r>
            <w:r w:rsidR="00F8449D" w:rsidRPr="004C07D6">
              <w:rPr>
                <w:color w:val="000000"/>
                <w:sz w:val="24"/>
                <w:szCs w:val="24"/>
              </w:rPr>
              <w:t>-</w:t>
            </w:r>
            <w:r w:rsidR="00525544" w:rsidRPr="004C07D6">
              <w:rPr>
                <w:color w:val="000000"/>
                <w:sz w:val="24"/>
                <w:szCs w:val="24"/>
              </w:rPr>
              <w:t>4</w:t>
            </w:r>
            <w:r w:rsidR="00F8449D" w:rsidRPr="004C07D6">
              <w:rPr>
                <w:color w:val="000000"/>
                <w:sz w:val="24"/>
                <w:szCs w:val="24"/>
              </w:rPr>
              <w:t>%)</w:t>
            </w:r>
            <w:r w:rsidR="00525544" w:rsidRPr="004C07D6">
              <w:rPr>
                <w:color w:val="000000"/>
                <w:sz w:val="24"/>
                <w:szCs w:val="24"/>
              </w:rPr>
              <w:t xml:space="preserve">. </w:t>
            </w:r>
            <w:r w:rsidR="004C07D6">
              <w:rPr>
                <w:color w:val="000000"/>
                <w:sz w:val="24"/>
                <w:szCs w:val="24"/>
              </w:rPr>
              <w:t xml:space="preserve">Частота ишемических инсультов составила 6% </w:t>
            </w:r>
            <w:r w:rsidR="004C07D6" w:rsidRPr="004C07D6">
              <w:rPr>
                <w:color w:val="000000"/>
                <w:sz w:val="24"/>
                <w:szCs w:val="24"/>
              </w:rPr>
              <w:t xml:space="preserve">(95% ДИ </w:t>
            </w:r>
            <w:r w:rsidR="004C07D6">
              <w:rPr>
                <w:color w:val="000000"/>
                <w:sz w:val="24"/>
                <w:szCs w:val="24"/>
              </w:rPr>
              <w:t>4</w:t>
            </w:r>
            <w:r w:rsidR="004C07D6" w:rsidRPr="004C07D6">
              <w:rPr>
                <w:color w:val="000000"/>
                <w:sz w:val="24"/>
                <w:szCs w:val="24"/>
              </w:rPr>
              <w:t>-</w:t>
            </w:r>
            <w:r w:rsidR="004C07D6">
              <w:rPr>
                <w:color w:val="000000"/>
                <w:sz w:val="24"/>
                <w:szCs w:val="24"/>
              </w:rPr>
              <w:t>9</w:t>
            </w:r>
            <w:r w:rsidR="004C07D6" w:rsidRPr="004C07D6">
              <w:rPr>
                <w:color w:val="000000"/>
                <w:sz w:val="24"/>
                <w:szCs w:val="24"/>
              </w:rPr>
              <w:t xml:space="preserve">%). </w:t>
            </w:r>
            <w:r w:rsidR="004C07D6">
              <w:rPr>
                <w:color w:val="000000"/>
                <w:sz w:val="24"/>
                <w:szCs w:val="24"/>
              </w:rPr>
              <w:t xml:space="preserve"> </w:t>
            </w:r>
            <w:r w:rsidR="0058627C" w:rsidRPr="004C07D6">
              <w:rPr>
                <w:color w:val="000000"/>
                <w:sz w:val="24"/>
                <w:szCs w:val="24"/>
              </w:rPr>
              <w:t>Множитель 1.</w:t>
            </w:r>
          </w:p>
        </w:tc>
      </w:tr>
      <w:tr w:rsidR="0058627C" w:rsidRPr="005D3ADE" w:rsidTr="00156135">
        <w:trPr>
          <w:trHeight w:val="157"/>
        </w:trPr>
        <w:tc>
          <w:tcPr>
            <w:tcW w:w="614" w:type="dxa"/>
            <w:vMerge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8627C" w:rsidRPr="004C07D6" w:rsidRDefault="0058627C" w:rsidP="00156135">
            <w:pPr>
              <w:jc w:val="center"/>
              <w:rPr>
                <w:b/>
                <w:color w:val="000000"/>
              </w:rPr>
            </w:pPr>
            <w:r w:rsidRPr="004C07D6">
              <w:rPr>
                <w:b/>
                <w:color w:val="000000"/>
              </w:rPr>
              <w:t>9</w:t>
            </w:r>
          </w:p>
        </w:tc>
      </w:tr>
      <w:tr w:rsidR="00565CEB" w:rsidRPr="0058627C" w:rsidTr="00156135">
        <w:tc>
          <w:tcPr>
            <w:tcW w:w="614" w:type="dxa"/>
          </w:tcPr>
          <w:p w:rsidR="00565CEB" w:rsidRDefault="00565CEB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565CEB" w:rsidRPr="00792405" w:rsidRDefault="00565CEB" w:rsidP="00156135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565CEB" w:rsidRPr="0058627C" w:rsidRDefault="00565CEB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565CEB" w:rsidRPr="00D03913" w:rsidTr="00156135">
        <w:tc>
          <w:tcPr>
            <w:tcW w:w="614" w:type="dxa"/>
          </w:tcPr>
          <w:p w:rsidR="00565CEB" w:rsidRPr="005D3ADE" w:rsidRDefault="00565CEB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565CEB" w:rsidRPr="0011568E" w:rsidRDefault="00565CEB" w:rsidP="00156135">
            <w:pPr>
              <w:jc w:val="center"/>
              <w:rPr>
                <w:color w:val="000000"/>
                <w:sz w:val="24"/>
              </w:rPr>
            </w:pPr>
            <w:r w:rsidRPr="0011568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565CEB" w:rsidRPr="00053644" w:rsidRDefault="00053644" w:rsidP="00053644">
            <w:pPr>
              <w:rPr>
                <w:color w:val="000000"/>
                <w:sz w:val="24"/>
                <w:szCs w:val="24"/>
                <w:highlight w:val="cyan"/>
              </w:rPr>
            </w:pPr>
            <w:r w:rsidRPr="00053644">
              <w:rPr>
                <w:color w:val="000000"/>
                <w:sz w:val="24"/>
                <w:szCs w:val="24"/>
                <w:lang w:val="en-US"/>
              </w:rPr>
              <w:t>The SILK flow diverter in the tre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atment of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intracranialaneurysm</w:t>
            </w:r>
            <w:proofErr w:type="spellEnd"/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053644">
              <w:rPr>
                <w:color w:val="000000"/>
                <w:sz w:val="24"/>
                <w:szCs w:val="24"/>
                <w:lang w:val="en-US"/>
              </w:rPr>
              <w:t xml:space="preserve">Murthy SB, Shah S, </w:t>
            </w:r>
            <w:proofErr w:type="spellStart"/>
            <w:r w:rsidRPr="00053644">
              <w:rPr>
                <w:color w:val="000000"/>
                <w:sz w:val="24"/>
                <w:szCs w:val="24"/>
                <w:lang w:val="en-US"/>
              </w:rPr>
              <w:t>Shastri</w:t>
            </w:r>
            <w:proofErr w:type="spellEnd"/>
            <w:r w:rsidRPr="00053644">
              <w:rPr>
                <w:color w:val="000000"/>
                <w:sz w:val="24"/>
                <w:szCs w:val="24"/>
                <w:lang w:val="en-US"/>
              </w:rPr>
              <w:t xml:space="preserve"> A, </w:t>
            </w:r>
            <w:proofErr w:type="spellStart"/>
            <w:r w:rsidRPr="00053644">
              <w:rPr>
                <w:color w:val="000000"/>
                <w:sz w:val="24"/>
                <w:szCs w:val="24"/>
                <w:lang w:val="en-US"/>
              </w:rPr>
              <w:t>Venkatasubba</w:t>
            </w:r>
            <w:proofErr w:type="spellEnd"/>
            <w:r w:rsidRPr="00053644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53644">
              <w:rPr>
                <w:color w:val="000000"/>
                <w:sz w:val="24"/>
                <w:szCs w:val="24"/>
                <w:lang w:val="en-US"/>
              </w:rPr>
              <w:t>Rao</w:t>
            </w:r>
            <w:proofErr w:type="spellEnd"/>
            <w:r w:rsidRPr="00053644">
              <w:rPr>
                <w:color w:val="000000"/>
                <w:sz w:val="24"/>
                <w:szCs w:val="24"/>
                <w:lang w:val="en-US"/>
              </w:rPr>
              <w:t xml:space="preserve"> CP, </w:t>
            </w:r>
            <w:proofErr w:type="spellStart"/>
            <w:r w:rsidRPr="00053644">
              <w:rPr>
                <w:color w:val="000000"/>
                <w:sz w:val="24"/>
                <w:szCs w:val="24"/>
                <w:lang w:val="en-US"/>
              </w:rPr>
              <w:t>Bershad</w:t>
            </w:r>
            <w:proofErr w:type="spellEnd"/>
            <w:r w:rsidRPr="00053644">
              <w:rPr>
                <w:color w:val="000000"/>
                <w:sz w:val="24"/>
                <w:szCs w:val="24"/>
                <w:lang w:val="en-US"/>
              </w:rPr>
              <w:t xml:space="preserve"> EM, Suarez JI, 2014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053644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9" w:history="1">
              <w:r w:rsidRPr="00F46DB9">
                <w:rPr>
                  <w:rStyle w:val="a6"/>
                  <w:sz w:val="24"/>
                  <w:szCs w:val="24"/>
                  <w:lang w:val="en-US"/>
                </w:rPr>
                <w:t>http://www.ncbi.nlm.nih.gov/pubmed/24128768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565CEB" w:rsidRPr="00756FC2" w:rsidTr="00156135">
        <w:trPr>
          <w:trHeight w:val="158"/>
        </w:trPr>
        <w:tc>
          <w:tcPr>
            <w:tcW w:w="614" w:type="dxa"/>
            <w:vMerge w:val="restart"/>
          </w:tcPr>
          <w:p w:rsidR="00565CEB" w:rsidRPr="005D3ADE" w:rsidRDefault="00565CEB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565CEB" w:rsidRPr="0011568E" w:rsidRDefault="00565CEB" w:rsidP="00156135">
            <w:pPr>
              <w:jc w:val="center"/>
              <w:rPr>
                <w:sz w:val="24"/>
              </w:rPr>
            </w:pPr>
            <w:r w:rsidRPr="0011568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565CEB" w:rsidRPr="0011568E" w:rsidRDefault="00565CEB" w:rsidP="00156135">
            <w:pPr>
              <w:jc w:val="center"/>
              <w:rPr>
                <w:sz w:val="24"/>
              </w:rPr>
            </w:pPr>
            <w:r w:rsidRPr="0011568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565CEB" w:rsidRPr="00053644" w:rsidRDefault="00053644" w:rsidP="00156135">
            <w:pPr>
              <w:jc w:val="center"/>
              <w:rPr>
                <w:color w:val="000000"/>
                <w:sz w:val="24"/>
                <w:szCs w:val="24"/>
                <w:highlight w:val="cyan"/>
              </w:rPr>
            </w:pPr>
            <w:r w:rsidRPr="00053644">
              <w:rPr>
                <w:color w:val="000000"/>
                <w:sz w:val="24"/>
                <w:szCs w:val="24"/>
              </w:rPr>
              <w:t>Систематический обзор</w:t>
            </w:r>
            <w:r w:rsidR="00565CEB" w:rsidRPr="00053644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565CEB" w:rsidRPr="005D3ADE" w:rsidTr="00156135">
        <w:trPr>
          <w:trHeight w:val="157"/>
        </w:trPr>
        <w:tc>
          <w:tcPr>
            <w:tcW w:w="614" w:type="dxa"/>
            <w:vMerge/>
          </w:tcPr>
          <w:p w:rsidR="00565CEB" w:rsidRPr="005D3ADE" w:rsidRDefault="00565CEB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65CEB" w:rsidRPr="005D3ADE" w:rsidRDefault="00565CEB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65CEB" w:rsidRPr="005D3ADE" w:rsidRDefault="00565CEB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65CEB" w:rsidRPr="00053644" w:rsidRDefault="00F44806" w:rsidP="00156135">
            <w:pPr>
              <w:jc w:val="center"/>
              <w:rPr>
                <w:b/>
                <w:color w:val="000000"/>
                <w:highlight w:val="cyan"/>
              </w:rPr>
            </w:pPr>
            <w:r w:rsidRPr="00053644">
              <w:rPr>
                <w:b/>
                <w:color w:val="000000"/>
              </w:rPr>
              <w:t>8</w:t>
            </w:r>
          </w:p>
        </w:tc>
      </w:tr>
      <w:tr w:rsidR="00565CEB" w:rsidRPr="005D3ADE" w:rsidTr="00156135">
        <w:trPr>
          <w:trHeight w:val="158"/>
        </w:trPr>
        <w:tc>
          <w:tcPr>
            <w:tcW w:w="614" w:type="dxa"/>
            <w:vMerge w:val="restart"/>
          </w:tcPr>
          <w:p w:rsidR="00565CEB" w:rsidRPr="005D3ADE" w:rsidRDefault="00565CEB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565CEB" w:rsidRPr="005D3ADE" w:rsidRDefault="00565CEB" w:rsidP="00156135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565CEB" w:rsidRPr="005D3ADE" w:rsidRDefault="00565CEB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565CEB" w:rsidRPr="003226ED" w:rsidRDefault="00565CEB" w:rsidP="003226ED">
            <w:pPr>
              <w:tabs>
                <w:tab w:val="left" w:pos="280"/>
              </w:tabs>
              <w:rPr>
                <w:sz w:val="24"/>
              </w:rPr>
            </w:pPr>
            <w:r w:rsidRPr="003226ED">
              <w:rPr>
                <w:sz w:val="24"/>
              </w:rPr>
              <w:t xml:space="preserve">Пациенты с </w:t>
            </w:r>
            <w:r w:rsidR="0018310A" w:rsidRPr="003226ED">
              <w:rPr>
                <w:sz w:val="24"/>
              </w:rPr>
              <w:t xml:space="preserve">внутричерепными </w:t>
            </w:r>
            <w:r w:rsidRPr="003226ED">
              <w:rPr>
                <w:sz w:val="24"/>
              </w:rPr>
              <w:t>аневризм</w:t>
            </w:r>
            <w:r w:rsidR="0018310A" w:rsidRPr="003226ED">
              <w:rPr>
                <w:sz w:val="24"/>
              </w:rPr>
              <w:t>ами</w:t>
            </w:r>
            <w:r w:rsidR="0011568E" w:rsidRPr="003226ED">
              <w:rPr>
                <w:sz w:val="24"/>
              </w:rPr>
              <w:t>.</w:t>
            </w:r>
            <w:r w:rsidRPr="003226ED">
              <w:rPr>
                <w:sz w:val="24"/>
              </w:rPr>
              <w:t xml:space="preserve"> </w:t>
            </w:r>
            <w:r w:rsidR="0011568E" w:rsidRPr="003226ED">
              <w:rPr>
                <w:sz w:val="24"/>
              </w:rPr>
              <w:t>М</w:t>
            </w:r>
            <w:r w:rsidRPr="003226ED">
              <w:rPr>
                <w:sz w:val="24"/>
                <w:szCs w:val="24"/>
              </w:rPr>
              <w:t xml:space="preserve">ножитель - </w:t>
            </w:r>
            <w:r w:rsidRPr="003226ED">
              <w:rPr>
                <w:sz w:val="24"/>
              </w:rPr>
              <w:t>1</w:t>
            </w:r>
          </w:p>
        </w:tc>
      </w:tr>
      <w:tr w:rsidR="00565CEB" w:rsidRPr="005D3ADE" w:rsidTr="00156135">
        <w:trPr>
          <w:trHeight w:val="157"/>
        </w:trPr>
        <w:tc>
          <w:tcPr>
            <w:tcW w:w="614" w:type="dxa"/>
            <w:vMerge/>
          </w:tcPr>
          <w:p w:rsidR="00565CEB" w:rsidRPr="005D3ADE" w:rsidRDefault="00565CEB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65CEB" w:rsidRPr="005D3ADE" w:rsidRDefault="00565CEB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65CEB" w:rsidRPr="005D3ADE" w:rsidRDefault="00565CEB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65CEB" w:rsidRPr="00053644" w:rsidRDefault="00F44806" w:rsidP="00156135">
            <w:pPr>
              <w:jc w:val="center"/>
              <w:rPr>
                <w:b/>
                <w:color w:val="000000"/>
                <w:highlight w:val="cyan"/>
              </w:rPr>
            </w:pPr>
            <w:r w:rsidRPr="003226ED">
              <w:rPr>
                <w:b/>
                <w:color w:val="000000"/>
              </w:rPr>
              <w:t>8</w:t>
            </w:r>
          </w:p>
        </w:tc>
      </w:tr>
      <w:tr w:rsidR="00565CEB" w:rsidRPr="005D3ADE" w:rsidTr="00156135">
        <w:trPr>
          <w:trHeight w:val="158"/>
        </w:trPr>
        <w:tc>
          <w:tcPr>
            <w:tcW w:w="614" w:type="dxa"/>
            <w:vMerge w:val="restart"/>
          </w:tcPr>
          <w:p w:rsidR="00565CEB" w:rsidRPr="005D3ADE" w:rsidRDefault="00565CEB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565CEB" w:rsidRPr="0011568E" w:rsidRDefault="00565CEB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11568E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565CEB" w:rsidRPr="005D3ADE" w:rsidRDefault="00565CEB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565CEB" w:rsidRPr="008E485B" w:rsidRDefault="00F44806" w:rsidP="004917D0">
            <w:pPr>
              <w:rPr>
                <w:b/>
                <w:color w:val="000000"/>
              </w:rPr>
            </w:pPr>
            <w:r w:rsidRPr="008E485B">
              <w:rPr>
                <w:sz w:val="24"/>
                <w:szCs w:val="24"/>
              </w:rPr>
              <w:t xml:space="preserve">Имплантация </w:t>
            </w:r>
            <w:r w:rsidR="008E485B" w:rsidRPr="008E485B">
              <w:rPr>
                <w:sz w:val="24"/>
                <w:szCs w:val="24"/>
              </w:rPr>
              <w:t xml:space="preserve">шелкового </w:t>
            </w:r>
            <w:proofErr w:type="spellStart"/>
            <w:r w:rsidRPr="008E485B">
              <w:rPr>
                <w:sz w:val="24"/>
                <w:szCs w:val="24"/>
              </w:rPr>
              <w:t>стента</w:t>
            </w:r>
            <w:proofErr w:type="spellEnd"/>
            <w:r w:rsidR="00565CEB" w:rsidRPr="008E485B">
              <w:rPr>
                <w:sz w:val="24"/>
                <w:szCs w:val="24"/>
              </w:rPr>
              <w:t>. Множитель –</w:t>
            </w:r>
            <w:r w:rsidR="004917D0">
              <w:rPr>
                <w:sz w:val="24"/>
                <w:szCs w:val="24"/>
              </w:rPr>
              <w:t>0,5.</w:t>
            </w:r>
          </w:p>
        </w:tc>
      </w:tr>
      <w:tr w:rsidR="00565CEB" w:rsidRPr="005D3ADE" w:rsidTr="00156135">
        <w:trPr>
          <w:trHeight w:val="157"/>
        </w:trPr>
        <w:tc>
          <w:tcPr>
            <w:tcW w:w="614" w:type="dxa"/>
            <w:vMerge/>
          </w:tcPr>
          <w:p w:rsidR="00565CEB" w:rsidRPr="005D3ADE" w:rsidRDefault="00565CEB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65CEB" w:rsidRPr="002C071C" w:rsidRDefault="00565CEB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65CEB" w:rsidRPr="005D3ADE" w:rsidRDefault="00565CEB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65CEB" w:rsidRPr="00053644" w:rsidRDefault="004917D0" w:rsidP="00156135">
            <w:pPr>
              <w:jc w:val="center"/>
              <w:rPr>
                <w:b/>
                <w:color w:val="000000"/>
                <w:highlight w:val="cyan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565CEB" w:rsidRPr="00F3030C" w:rsidTr="00156135">
        <w:trPr>
          <w:trHeight w:val="158"/>
        </w:trPr>
        <w:tc>
          <w:tcPr>
            <w:tcW w:w="614" w:type="dxa"/>
            <w:vMerge w:val="restart"/>
          </w:tcPr>
          <w:p w:rsidR="00565CEB" w:rsidRPr="005D3ADE" w:rsidRDefault="00565CEB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565CEB" w:rsidRPr="002C071C" w:rsidRDefault="00565CEB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565CEB" w:rsidRPr="005D3ADE" w:rsidRDefault="00565CEB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565CEB" w:rsidRPr="00744B9B" w:rsidRDefault="00744B9B" w:rsidP="00744B9B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 w:rsidRPr="00744B9B">
              <w:rPr>
                <w:color w:val="000000"/>
                <w:sz w:val="24"/>
                <w:szCs w:val="24"/>
              </w:rPr>
              <w:t xml:space="preserve">Ишемические осложнения и окклюзия основной артерии </w:t>
            </w:r>
            <w:r>
              <w:rPr>
                <w:color w:val="000000"/>
                <w:sz w:val="24"/>
                <w:szCs w:val="24"/>
              </w:rPr>
              <w:t>отмечались у 10% больных. Разрыв аневризмы был у 3,5%, а совокупная смертность составила 4,9%. Через 12 месяцев полная окклюзия отмечалась в 81,8%</w:t>
            </w:r>
            <w:r w:rsidR="00FF3AF6" w:rsidRPr="00744B9B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случаях. </w:t>
            </w:r>
            <w:r w:rsidR="00565CEB" w:rsidRPr="00744B9B">
              <w:rPr>
                <w:color w:val="000000"/>
                <w:sz w:val="24"/>
                <w:szCs w:val="24"/>
              </w:rPr>
              <w:t>Множитель 1.</w:t>
            </w:r>
          </w:p>
        </w:tc>
      </w:tr>
      <w:tr w:rsidR="00565CEB" w:rsidRPr="005D3ADE" w:rsidTr="00156135">
        <w:trPr>
          <w:trHeight w:val="157"/>
        </w:trPr>
        <w:tc>
          <w:tcPr>
            <w:tcW w:w="614" w:type="dxa"/>
            <w:vMerge/>
          </w:tcPr>
          <w:p w:rsidR="00565CEB" w:rsidRPr="005D3ADE" w:rsidRDefault="00565CEB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65CEB" w:rsidRPr="005D3ADE" w:rsidRDefault="00565CEB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65CEB" w:rsidRPr="005D3ADE" w:rsidRDefault="00565CEB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65CEB" w:rsidRPr="005D3ADE" w:rsidRDefault="00744B9B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F6521A" w:rsidRPr="00EF336F" w:rsidTr="004F13B6">
        <w:tc>
          <w:tcPr>
            <w:tcW w:w="614" w:type="dxa"/>
          </w:tcPr>
          <w:p w:rsidR="00F6521A" w:rsidRPr="005D3ADE" w:rsidRDefault="00F6521A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F6521A" w:rsidRPr="005D3ADE" w:rsidRDefault="00F6521A" w:rsidP="00694E24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F6521A" w:rsidRPr="005D3ADE" w:rsidRDefault="00FF3AF6" w:rsidP="00694E2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516E5A" w:rsidRPr="002F5EA5" w:rsidTr="004F13B6">
        <w:tc>
          <w:tcPr>
            <w:tcW w:w="614" w:type="dxa"/>
          </w:tcPr>
          <w:p w:rsidR="00516E5A" w:rsidRPr="005D3ADE" w:rsidRDefault="00516E5A" w:rsidP="002E1F1C">
            <w:pPr>
              <w:jc w:val="center"/>
              <w:rPr>
                <w:b/>
                <w:color w:val="000000"/>
              </w:rPr>
            </w:pPr>
            <w:bookmarkStart w:id="3" w:name="Таблица11_результ_порог_балла_клинич_эфф"/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516E5A" w:rsidRPr="005D3ADE" w:rsidRDefault="00516E5A" w:rsidP="002E1F1C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516E5A" w:rsidRPr="002F5EA5" w:rsidRDefault="002F5EA5" w:rsidP="002F5EA5">
            <w:pPr>
              <w:rPr>
                <w:color w:val="000000"/>
                <w:sz w:val="24"/>
                <w:szCs w:val="24"/>
              </w:rPr>
            </w:pPr>
            <w:r w:rsidRPr="002F5EA5">
              <w:rPr>
                <w:color w:val="000000"/>
                <w:sz w:val="24"/>
                <w:szCs w:val="24"/>
                <w:lang w:val="en-US"/>
              </w:rPr>
              <w:t xml:space="preserve">Treatment of </w:t>
            </w:r>
            <w:proofErr w:type="spellStart"/>
            <w:r w:rsidRPr="002F5EA5">
              <w:rPr>
                <w:color w:val="000000"/>
                <w:sz w:val="24"/>
                <w:szCs w:val="24"/>
                <w:lang w:val="en-US"/>
              </w:rPr>
              <w:t>unruptured</w:t>
            </w:r>
            <w:proofErr w:type="spellEnd"/>
            <w:r w:rsidRPr="002F5EA5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F5EA5">
              <w:rPr>
                <w:color w:val="000000"/>
                <w:sz w:val="24"/>
                <w:szCs w:val="24"/>
                <w:lang w:val="en-US"/>
              </w:rPr>
              <w:t>intracranialaneurysms</w:t>
            </w:r>
            <w:proofErr w:type="spellEnd"/>
            <w:r w:rsidRPr="002F5EA5">
              <w:rPr>
                <w:color w:val="000000"/>
                <w:sz w:val="24"/>
                <w:szCs w:val="24"/>
                <w:lang w:val="en-US"/>
              </w:rPr>
              <w:t xml:space="preserve"> with the pipeline embolization device Murthy SB, Shah S, </w:t>
            </w:r>
            <w:proofErr w:type="spellStart"/>
            <w:r w:rsidRPr="002F5EA5">
              <w:rPr>
                <w:color w:val="000000"/>
                <w:sz w:val="24"/>
                <w:szCs w:val="24"/>
                <w:lang w:val="en-US"/>
              </w:rPr>
              <w:t>Venkatasubba</w:t>
            </w:r>
            <w:proofErr w:type="spellEnd"/>
            <w:r w:rsidRPr="002F5EA5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F5EA5">
              <w:rPr>
                <w:color w:val="000000"/>
                <w:sz w:val="24"/>
                <w:szCs w:val="24"/>
                <w:lang w:val="en-US"/>
              </w:rPr>
              <w:t>Rao</w:t>
            </w:r>
            <w:proofErr w:type="spellEnd"/>
            <w:r w:rsidRPr="002F5EA5">
              <w:rPr>
                <w:color w:val="000000"/>
                <w:sz w:val="24"/>
                <w:szCs w:val="24"/>
                <w:lang w:val="en-US"/>
              </w:rPr>
              <w:t xml:space="preserve"> CP, </w:t>
            </w:r>
            <w:proofErr w:type="spellStart"/>
            <w:r w:rsidRPr="002F5EA5">
              <w:rPr>
                <w:color w:val="000000"/>
                <w:sz w:val="24"/>
                <w:szCs w:val="24"/>
                <w:lang w:val="en-US"/>
              </w:rPr>
              <w:t>Bershad</w:t>
            </w:r>
            <w:proofErr w:type="spellEnd"/>
            <w:r w:rsidRPr="002F5EA5">
              <w:rPr>
                <w:color w:val="000000"/>
                <w:sz w:val="24"/>
                <w:szCs w:val="24"/>
                <w:lang w:val="en-US"/>
              </w:rPr>
              <w:t xml:space="preserve"> EM, Suarez JI, 2014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2F5EA5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10" w:history="1">
              <w:r w:rsidRPr="00F46DB9">
                <w:rPr>
                  <w:rStyle w:val="a6"/>
                  <w:sz w:val="24"/>
                  <w:szCs w:val="24"/>
                  <w:lang w:val="en-US"/>
                </w:rPr>
                <w:t>http://www.ncbi.nlm.nih.gov/pubmed/24055205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516E5A" w:rsidRPr="00756FC2" w:rsidTr="004F13B6">
        <w:trPr>
          <w:trHeight w:val="158"/>
        </w:trPr>
        <w:tc>
          <w:tcPr>
            <w:tcW w:w="614" w:type="dxa"/>
            <w:vMerge w:val="restart"/>
          </w:tcPr>
          <w:p w:rsidR="00516E5A" w:rsidRPr="005D3ADE" w:rsidRDefault="00516E5A" w:rsidP="002E1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516E5A" w:rsidRPr="005D3ADE" w:rsidRDefault="00516E5A" w:rsidP="002E1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516E5A" w:rsidRPr="005D3ADE" w:rsidRDefault="00516E5A" w:rsidP="002E1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516E5A" w:rsidRPr="00756FC2" w:rsidRDefault="002F5EA5" w:rsidP="002E1F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Систематический обзор</w:t>
            </w:r>
            <w:r w:rsidR="00516E5A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516E5A" w:rsidRPr="005D3ADE" w:rsidTr="004F13B6">
        <w:trPr>
          <w:trHeight w:val="157"/>
        </w:trPr>
        <w:tc>
          <w:tcPr>
            <w:tcW w:w="614" w:type="dxa"/>
            <w:vMerge/>
          </w:tcPr>
          <w:p w:rsidR="00516E5A" w:rsidRPr="005D3ADE" w:rsidRDefault="00516E5A" w:rsidP="002E1F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16E5A" w:rsidRPr="005D3ADE" w:rsidRDefault="00516E5A" w:rsidP="002E1F1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16E5A" w:rsidRPr="005D3ADE" w:rsidRDefault="00516E5A" w:rsidP="002E1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16E5A" w:rsidRPr="005D3ADE" w:rsidRDefault="002F5EA5" w:rsidP="002E1F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</w:tr>
      <w:tr w:rsidR="00516E5A" w:rsidRPr="005D3ADE" w:rsidTr="004F13B6">
        <w:trPr>
          <w:trHeight w:val="158"/>
        </w:trPr>
        <w:tc>
          <w:tcPr>
            <w:tcW w:w="614" w:type="dxa"/>
            <w:vMerge w:val="restart"/>
          </w:tcPr>
          <w:p w:rsidR="00516E5A" w:rsidRPr="005D3ADE" w:rsidRDefault="00516E5A" w:rsidP="002E1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516E5A" w:rsidRPr="005D3ADE" w:rsidRDefault="00516E5A" w:rsidP="002E1F1C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516E5A" w:rsidRPr="005D3ADE" w:rsidRDefault="00516E5A" w:rsidP="002E1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516E5A" w:rsidRPr="005D3ADE" w:rsidRDefault="002F5EA5" w:rsidP="00DB4800">
            <w:pPr>
              <w:tabs>
                <w:tab w:val="left" w:pos="280"/>
              </w:tabs>
              <w:rPr>
                <w:sz w:val="24"/>
              </w:rPr>
            </w:pPr>
            <w:r w:rsidRPr="002F5EA5">
              <w:rPr>
                <w:sz w:val="24"/>
              </w:rPr>
              <w:t>Пациенты с внутричерепными аневризмами. Множитель - 1</w:t>
            </w:r>
          </w:p>
        </w:tc>
      </w:tr>
      <w:tr w:rsidR="00516E5A" w:rsidRPr="005D3ADE" w:rsidTr="004F13B6">
        <w:trPr>
          <w:trHeight w:val="157"/>
        </w:trPr>
        <w:tc>
          <w:tcPr>
            <w:tcW w:w="614" w:type="dxa"/>
            <w:vMerge/>
          </w:tcPr>
          <w:p w:rsidR="00516E5A" w:rsidRPr="005D3ADE" w:rsidRDefault="00516E5A" w:rsidP="002E1F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16E5A" w:rsidRPr="005D3ADE" w:rsidRDefault="00516E5A" w:rsidP="002E1F1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16E5A" w:rsidRPr="005D3ADE" w:rsidRDefault="00516E5A" w:rsidP="002E1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16E5A" w:rsidRPr="005D3ADE" w:rsidRDefault="002F5EA5" w:rsidP="002E1F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</w:tr>
      <w:tr w:rsidR="00516E5A" w:rsidRPr="003D22D4" w:rsidTr="004F13B6">
        <w:trPr>
          <w:trHeight w:val="158"/>
        </w:trPr>
        <w:tc>
          <w:tcPr>
            <w:tcW w:w="614" w:type="dxa"/>
            <w:vMerge w:val="restart"/>
          </w:tcPr>
          <w:p w:rsidR="00516E5A" w:rsidRPr="005D3ADE" w:rsidRDefault="00516E5A" w:rsidP="002E1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516E5A" w:rsidRPr="00DB4800" w:rsidRDefault="00276E8B" w:rsidP="002E1F1C">
            <w:pPr>
              <w:jc w:val="center"/>
              <w:rPr>
                <w:sz w:val="24"/>
              </w:rPr>
            </w:pPr>
            <w:r w:rsidRPr="00276E8B">
              <w:rPr>
                <w:sz w:val="24"/>
                <w:lang w:val="en-US"/>
              </w:rPr>
              <w:t>I</w:t>
            </w:r>
            <w:r w:rsidRPr="00DB4800">
              <w:rPr>
                <w:sz w:val="24"/>
              </w:rPr>
              <w:t xml:space="preserve">, </w:t>
            </w:r>
            <w:r w:rsidR="00516E5A"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516E5A" w:rsidRPr="005D3ADE" w:rsidRDefault="00516E5A" w:rsidP="002E1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516E5A" w:rsidRPr="003D22D4" w:rsidRDefault="0067555A" w:rsidP="004917D0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Имплантация </w:t>
            </w:r>
            <w:proofErr w:type="spellStart"/>
            <w:r>
              <w:rPr>
                <w:sz w:val="24"/>
                <w:szCs w:val="24"/>
              </w:rPr>
              <w:t>стента</w:t>
            </w:r>
            <w:proofErr w:type="spellEnd"/>
            <w:r w:rsidR="004F13B6">
              <w:rPr>
                <w:sz w:val="24"/>
                <w:szCs w:val="24"/>
              </w:rPr>
              <w:t xml:space="preserve">. </w:t>
            </w:r>
            <w:r w:rsidR="00516E5A">
              <w:rPr>
                <w:color w:val="000000"/>
                <w:sz w:val="24"/>
                <w:szCs w:val="24"/>
              </w:rPr>
              <w:t xml:space="preserve">Множитель </w:t>
            </w:r>
            <w:r w:rsidR="004917D0">
              <w:rPr>
                <w:color w:val="000000"/>
                <w:sz w:val="24"/>
                <w:szCs w:val="24"/>
              </w:rPr>
              <w:t>0,5</w:t>
            </w:r>
            <w:r w:rsidR="00516E5A">
              <w:rPr>
                <w:color w:val="000000"/>
                <w:sz w:val="24"/>
                <w:szCs w:val="24"/>
              </w:rPr>
              <w:t>.</w:t>
            </w:r>
          </w:p>
        </w:tc>
      </w:tr>
      <w:tr w:rsidR="00516E5A" w:rsidRPr="005D3ADE" w:rsidTr="004F13B6">
        <w:trPr>
          <w:trHeight w:val="157"/>
        </w:trPr>
        <w:tc>
          <w:tcPr>
            <w:tcW w:w="614" w:type="dxa"/>
            <w:vMerge/>
          </w:tcPr>
          <w:p w:rsidR="00516E5A" w:rsidRPr="005D3ADE" w:rsidRDefault="00516E5A" w:rsidP="002E1F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16E5A" w:rsidRPr="002C071C" w:rsidRDefault="00516E5A" w:rsidP="002E1F1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16E5A" w:rsidRPr="005D3ADE" w:rsidRDefault="00516E5A" w:rsidP="002E1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16E5A" w:rsidRPr="005D3ADE" w:rsidRDefault="004917D0" w:rsidP="002E1F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4F13B6" w:rsidRPr="005D3ADE" w:rsidTr="004F13B6">
        <w:trPr>
          <w:trHeight w:val="157"/>
        </w:trPr>
        <w:tc>
          <w:tcPr>
            <w:tcW w:w="614" w:type="dxa"/>
            <w:vMerge w:val="restart"/>
          </w:tcPr>
          <w:p w:rsidR="004F13B6" w:rsidRPr="005D3ADE" w:rsidRDefault="004F13B6" w:rsidP="00276E8B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4F13B6" w:rsidRPr="002C071C" w:rsidRDefault="004F13B6" w:rsidP="00276E8B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4F13B6" w:rsidRPr="005D3ADE" w:rsidRDefault="004F13B6" w:rsidP="00276E8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4F13B6" w:rsidRPr="00F3030C" w:rsidRDefault="00633C55" w:rsidP="00694D11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Совокупный показатель смертности составил 2,3%. У 17-ти (1,9%) пациентов отмечался инсульт, у 19-ти (2,0%) транзиторная ишемическая атака и у 21 пациента (2,3%) внутричерепное кровоизлияние.</w:t>
            </w:r>
            <w:r w:rsidR="00585FDB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Окклюзия </w:t>
            </w:r>
            <w:r w:rsidR="00585FDB">
              <w:rPr>
                <w:color w:val="000000"/>
                <w:sz w:val="24"/>
                <w:szCs w:val="24"/>
              </w:rPr>
              <w:t xml:space="preserve">аневризмы </w:t>
            </w:r>
            <w:r>
              <w:rPr>
                <w:color w:val="000000"/>
                <w:sz w:val="24"/>
                <w:szCs w:val="24"/>
              </w:rPr>
              <w:t>через 6 месяцев составила 79,7%.</w:t>
            </w:r>
            <w:r w:rsidR="004F13B6">
              <w:rPr>
                <w:color w:val="000000"/>
                <w:sz w:val="24"/>
                <w:szCs w:val="24"/>
              </w:rPr>
              <w:t xml:space="preserve"> Множитель 1.</w:t>
            </w:r>
          </w:p>
        </w:tc>
      </w:tr>
      <w:tr w:rsidR="004F13B6" w:rsidRPr="005D3ADE" w:rsidTr="004F13B6">
        <w:trPr>
          <w:trHeight w:val="157"/>
        </w:trPr>
        <w:tc>
          <w:tcPr>
            <w:tcW w:w="614" w:type="dxa"/>
            <w:vMerge/>
          </w:tcPr>
          <w:p w:rsidR="004F13B6" w:rsidRPr="005D3ADE" w:rsidRDefault="004F13B6" w:rsidP="00276E8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F13B6" w:rsidRPr="009D281E" w:rsidRDefault="004F13B6" w:rsidP="00276E8B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F13B6" w:rsidRPr="005D3ADE" w:rsidRDefault="004F13B6" w:rsidP="00276E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F13B6" w:rsidRPr="004F13B6" w:rsidRDefault="002F5EA5" w:rsidP="004F13B6">
            <w:pPr>
              <w:tabs>
                <w:tab w:val="left" w:pos="232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</w:tr>
      <w:tr w:rsidR="006D235A" w:rsidRPr="005D3ADE" w:rsidTr="0034537A">
        <w:tc>
          <w:tcPr>
            <w:tcW w:w="614" w:type="dxa"/>
          </w:tcPr>
          <w:p w:rsidR="006D235A" w:rsidRPr="005D3ADE" w:rsidRDefault="006D235A" w:rsidP="0034537A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D235A" w:rsidRPr="005D3ADE" w:rsidRDefault="006D235A" w:rsidP="0034537A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6D235A" w:rsidRPr="005D3ADE" w:rsidRDefault="006D235A" w:rsidP="0034537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6D235A" w:rsidRPr="006D235A" w:rsidTr="0034537A">
        <w:tc>
          <w:tcPr>
            <w:tcW w:w="614" w:type="dxa"/>
          </w:tcPr>
          <w:p w:rsidR="006D235A" w:rsidRPr="005D3ADE" w:rsidRDefault="006D235A" w:rsidP="0034537A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6D235A" w:rsidRPr="005D3ADE" w:rsidRDefault="006D235A" w:rsidP="0034537A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 xml:space="preserve">Название исследования, </w:t>
            </w:r>
            <w:r w:rsidRPr="005D3ADE">
              <w:rPr>
                <w:sz w:val="24"/>
              </w:rPr>
              <w:lastRenderedPageBreak/>
              <w:t>авторы, год публикации, ссылка на источник</w:t>
            </w:r>
          </w:p>
        </w:tc>
        <w:tc>
          <w:tcPr>
            <w:tcW w:w="5992" w:type="dxa"/>
          </w:tcPr>
          <w:p w:rsidR="006D235A" w:rsidRPr="006D235A" w:rsidRDefault="006D235A" w:rsidP="006D235A">
            <w:pPr>
              <w:rPr>
                <w:color w:val="000000"/>
                <w:sz w:val="24"/>
                <w:szCs w:val="24"/>
              </w:rPr>
            </w:pPr>
            <w:r w:rsidRPr="006D235A">
              <w:rPr>
                <w:color w:val="000000"/>
                <w:sz w:val="24"/>
                <w:szCs w:val="24"/>
                <w:lang w:val="en-US"/>
              </w:rPr>
              <w:lastRenderedPageBreak/>
              <w:t xml:space="preserve">Flow-diverter devices in the treatment of intracranial </w:t>
            </w:r>
            <w:r w:rsidRPr="006D235A">
              <w:rPr>
                <w:color w:val="000000"/>
                <w:sz w:val="24"/>
                <w:szCs w:val="24"/>
                <w:lang w:val="en-US"/>
              </w:rPr>
              <w:lastRenderedPageBreak/>
              <w:t xml:space="preserve">aneurysms: A meta-analysis and systematic review </w:t>
            </w:r>
            <w:proofErr w:type="spellStart"/>
            <w:r w:rsidRPr="006D235A">
              <w:rPr>
                <w:color w:val="000000"/>
                <w:sz w:val="24"/>
                <w:szCs w:val="24"/>
                <w:lang w:val="en-US"/>
              </w:rPr>
              <w:t>Lv</w:t>
            </w:r>
            <w:proofErr w:type="spellEnd"/>
            <w:r w:rsidRPr="006D235A">
              <w:rPr>
                <w:color w:val="000000"/>
                <w:sz w:val="24"/>
                <w:szCs w:val="24"/>
                <w:lang w:val="en-US"/>
              </w:rPr>
              <w:t xml:space="preserve"> X, Yang H, Liu P, Li Y., 2016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6D235A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11" w:history="1">
              <w:r w:rsidRPr="00F46DB9">
                <w:rPr>
                  <w:rStyle w:val="a6"/>
                  <w:sz w:val="24"/>
                  <w:szCs w:val="24"/>
                  <w:lang w:val="en-US"/>
                </w:rPr>
                <w:t>http://www.ncbi.nlm.nih.gov/pubmed/26838174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6D235A" w:rsidRPr="00756FC2" w:rsidTr="0034537A">
        <w:trPr>
          <w:trHeight w:val="158"/>
        </w:trPr>
        <w:tc>
          <w:tcPr>
            <w:tcW w:w="614" w:type="dxa"/>
            <w:vMerge w:val="restart"/>
          </w:tcPr>
          <w:p w:rsidR="006D235A" w:rsidRPr="005D3ADE" w:rsidRDefault="006D235A" w:rsidP="0034537A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1613" w:type="dxa"/>
            <w:vMerge w:val="restart"/>
          </w:tcPr>
          <w:p w:rsidR="006D235A" w:rsidRPr="005D3ADE" w:rsidRDefault="006D235A" w:rsidP="0034537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D235A" w:rsidRPr="005D3ADE" w:rsidRDefault="006D235A" w:rsidP="0034537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6D235A" w:rsidRPr="00756FC2" w:rsidRDefault="00F76148" w:rsidP="003453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Мета-анализ</w:t>
            </w:r>
            <w:r w:rsidR="006D235A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6D235A" w:rsidRPr="005D3ADE" w:rsidTr="0034537A">
        <w:trPr>
          <w:trHeight w:val="157"/>
        </w:trPr>
        <w:tc>
          <w:tcPr>
            <w:tcW w:w="614" w:type="dxa"/>
            <w:vMerge/>
          </w:tcPr>
          <w:p w:rsidR="006D235A" w:rsidRPr="005D3ADE" w:rsidRDefault="006D235A" w:rsidP="0034537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D235A" w:rsidRPr="005D3ADE" w:rsidRDefault="006D235A" w:rsidP="0034537A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D235A" w:rsidRPr="005D3ADE" w:rsidRDefault="006D235A" w:rsidP="0034537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D235A" w:rsidRPr="005D3ADE" w:rsidRDefault="006D235A" w:rsidP="0034537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</w:tr>
      <w:tr w:rsidR="006D235A" w:rsidRPr="005D3ADE" w:rsidTr="0034537A">
        <w:trPr>
          <w:trHeight w:val="158"/>
        </w:trPr>
        <w:tc>
          <w:tcPr>
            <w:tcW w:w="614" w:type="dxa"/>
            <w:vMerge w:val="restart"/>
          </w:tcPr>
          <w:p w:rsidR="006D235A" w:rsidRPr="005D3ADE" w:rsidRDefault="006D235A" w:rsidP="0034537A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6D235A" w:rsidRPr="005D3ADE" w:rsidRDefault="006D235A" w:rsidP="0034537A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6D235A" w:rsidRPr="005D3ADE" w:rsidRDefault="006D235A" w:rsidP="0034537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D235A" w:rsidRPr="005D3ADE" w:rsidRDefault="006D235A" w:rsidP="0034537A">
            <w:pPr>
              <w:tabs>
                <w:tab w:val="left" w:pos="280"/>
              </w:tabs>
              <w:rPr>
                <w:sz w:val="24"/>
              </w:rPr>
            </w:pPr>
            <w:r w:rsidRPr="002F5EA5">
              <w:rPr>
                <w:sz w:val="24"/>
              </w:rPr>
              <w:t>Пациенты с внутричерепными аневризмами. Множитель - 1</w:t>
            </w:r>
          </w:p>
        </w:tc>
      </w:tr>
      <w:tr w:rsidR="006D235A" w:rsidRPr="005D3ADE" w:rsidTr="0034537A">
        <w:trPr>
          <w:trHeight w:val="157"/>
        </w:trPr>
        <w:tc>
          <w:tcPr>
            <w:tcW w:w="614" w:type="dxa"/>
            <w:vMerge/>
          </w:tcPr>
          <w:p w:rsidR="006D235A" w:rsidRPr="005D3ADE" w:rsidRDefault="006D235A" w:rsidP="0034537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D235A" w:rsidRPr="005D3ADE" w:rsidRDefault="006D235A" w:rsidP="0034537A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D235A" w:rsidRPr="005D3ADE" w:rsidRDefault="006D235A" w:rsidP="0034537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D235A" w:rsidRPr="005D3ADE" w:rsidRDefault="006D235A" w:rsidP="0034537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</w:tr>
      <w:tr w:rsidR="006D235A" w:rsidRPr="003D22D4" w:rsidTr="0034537A">
        <w:trPr>
          <w:trHeight w:val="158"/>
        </w:trPr>
        <w:tc>
          <w:tcPr>
            <w:tcW w:w="614" w:type="dxa"/>
            <w:vMerge w:val="restart"/>
          </w:tcPr>
          <w:p w:rsidR="006D235A" w:rsidRPr="005D3ADE" w:rsidRDefault="006D235A" w:rsidP="0034537A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D235A" w:rsidRPr="00DB4800" w:rsidRDefault="006D235A" w:rsidP="0034537A">
            <w:pPr>
              <w:jc w:val="center"/>
              <w:rPr>
                <w:sz w:val="24"/>
              </w:rPr>
            </w:pPr>
            <w:r w:rsidRPr="00276E8B">
              <w:rPr>
                <w:sz w:val="24"/>
                <w:lang w:val="en-US"/>
              </w:rPr>
              <w:t>I</w:t>
            </w:r>
            <w:r w:rsidRPr="00DB4800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6D235A" w:rsidRPr="005D3ADE" w:rsidRDefault="006D235A" w:rsidP="0034537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D235A" w:rsidRPr="003D22D4" w:rsidRDefault="006D235A" w:rsidP="0034537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Имплантация </w:t>
            </w:r>
            <w:proofErr w:type="spellStart"/>
            <w:r>
              <w:rPr>
                <w:sz w:val="24"/>
                <w:szCs w:val="24"/>
              </w:rPr>
              <w:t>стента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>
              <w:rPr>
                <w:color w:val="000000"/>
                <w:sz w:val="24"/>
                <w:szCs w:val="24"/>
              </w:rPr>
              <w:t>Множитель 0,5.</w:t>
            </w:r>
          </w:p>
        </w:tc>
      </w:tr>
      <w:tr w:rsidR="006D235A" w:rsidRPr="005D3ADE" w:rsidTr="0034537A">
        <w:trPr>
          <w:trHeight w:val="157"/>
        </w:trPr>
        <w:tc>
          <w:tcPr>
            <w:tcW w:w="614" w:type="dxa"/>
            <w:vMerge/>
          </w:tcPr>
          <w:p w:rsidR="006D235A" w:rsidRPr="005D3ADE" w:rsidRDefault="006D235A" w:rsidP="0034537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D235A" w:rsidRPr="002C071C" w:rsidRDefault="006D235A" w:rsidP="0034537A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D235A" w:rsidRPr="005D3ADE" w:rsidRDefault="006D235A" w:rsidP="0034537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D235A" w:rsidRPr="005D3ADE" w:rsidRDefault="006D235A" w:rsidP="0034537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6D235A" w:rsidRPr="00F3030C" w:rsidTr="0034537A">
        <w:trPr>
          <w:trHeight w:val="157"/>
        </w:trPr>
        <w:tc>
          <w:tcPr>
            <w:tcW w:w="614" w:type="dxa"/>
            <w:vMerge w:val="restart"/>
          </w:tcPr>
          <w:p w:rsidR="006D235A" w:rsidRPr="005D3ADE" w:rsidRDefault="006D235A" w:rsidP="0034537A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6D235A" w:rsidRPr="002C071C" w:rsidRDefault="006D235A" w:rsidP="0034537A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6D235A" w:rsidRPr="005D3ADE" w:rsidRDefault="006D235A" w:rsidP="0034537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D235A" w:rsidRPr="00F3030C" w:rsidRDefault="00583DF9" w:rsidP="00583DF9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Общее количество повреждений и осложнений технического характера составили 9,3% (95% ДИ 6-12,6%). Связанные с процедурой заболеваемость и смертность составили </w:t>
            </w:r>
            <w:r w:rsidRPr="00583DF9">
              <w:rPr>
                <w:color w:val="000000"/>
                <w:sz w:val="24"/>
                <w:szCs w:val="24"/>
              </w:rPr>
              <w:t xml:space="preserve">14% (95% ДИ 10,2% -17,9%) и 6,6% (95% ДИ от 4% -9,1%) </w:t>
            </w:r>
            <w:r>
              <w:rPr>
                <w:color w:val="000000"/>
                <w:sz w:val="24"/>
                <w:szCs w:val="24"/>
              </w:rPr>
              <w:t>соответственно.</w:t>
            </w:r>
            <w:r w:rsidR="00A12790">
              <w:rPr>
                <w:color w:val="000000"/>
                <w:sz w:val="24"/>
                <w:szCs w:val="24"/>
              </w:rPr>
              <w:t xml:space="preserve"> Значимыми факторами риска являлись месторасположение и форма аневризмы.</w:t>
            </w:r>
            <w:r w:rsidR="006D235A">
              <w:rPr>
                <w:color w:val="000000"/>
                <w:sz w:val="24"/>
                <w:szCs w:val="24"/>
              </w:rPr>
              <w:t xml:space="preserve"> Множитель 1.</w:t>
            </w:r>
          </w:p>
        </w:tc>
      </w:tr>
      <w:tr w:rsidR="006D235A" w:rsidRPr="004F13B6" w:rsidTr="0034537A">
        <w:trPr>
          <w:trHeight w:val="157"/>
        </w:trPr>
        <w:tc>
          <w:tcPr>
            <w:tcW w:w="614" w:type="dxa"/>
            <w:vMerge/>
          </w:tcPr>
          <w:p w:rsidR="006D235A" w:rsidRPr="005D3ADE" w:rsidRDefault="006D235A" w:rsidP="0034537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D235A" w:rsidRPr="009D281E" w:rsidRDefault="006D235A" w:rsidP="0034537A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D235A" w:rsidRPr="005D3ADE" w:rsidRDefault="006D235A" w:rsidP="0034537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D235A" w:rsidRPr="004F13B6" w:rsidRDefault="006D235A" w:rsidP="0034537A">
            <w:pPr>
              <w:tabs>
                <w:tab w:val="left" w:pos="232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</w:tr>
      <w:tr w:rsidR="00A074DE" w:rsidRPr="005D3ADE" w:rsidTr="0034537A">
        <w:tc>
          <w:tcPr>
            <w:tcW w:w="614" w:type="dxa"/>
          </w:tcPr>
          <w:p w:rsidR="00A074DE" w:rsidRPr="005D3ADE" w:rsidRDefault="00A074DE" w:rsidP="0034537A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A074DE" w:rsidRPr="005D3ADE" w:rsidRDefault="00A074DE" w:rsidP="0034537A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A074DE" w:rsidRPr="005D3ADE" w:rsidRDefault="00A074DE" w:rsidP="0034537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</w:tr>
      <w:tr w:rsidR="00A074DE" w:rsidRPr="004A29EC" w:rsidTr="0034537A">
        <w:tc>
          <w:tcPr>
            <w:tcW w:w="614" w:type="dxa"/>
          </w:tcPr>
          <w:p w:rsidR="00A074DE" w:rsidRPr="005D3ADE" w:rsidRDefault="00A074DE" w:rsidP="0034537A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A074DE" w:rsidRPr="005D3ADE" w:rsidRDefault="00A074DE" w:rsidP="0034537A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A074DE" w:rsidRDefault="00A074DE" w:rsidP="0034537A">
            <w:pPr>
              <w:rPr>
                <w:color w:val="000000"/>
                <w:sz w:val="24"/>
                <w:szCs w:val="24"/>
                <w:lang w:val="en-US"/>
              </w:rPr>
            </w:pPr>
            <w:r w:rsidRPr="00A074DE">
              <w:rPr>
                <w:color w:val="000000"/>
                <w:sz w:val="24"/>
                <w:szCs w:val="24"/>
                <w:lang w:val="en-US"/>
              </w:rPr>
              <w:t xml:space="preserve">Vascular </w:t>
            </w:r>
            <w:proofErr w:type="spellStart"/>
            <w:r w:rsidRPr="00A074DE">
              <w:rPr>
                <w:color w:val="000000"/>
                <w:sz w:val="24"/>
                <w:szCs w:val="24"/>
                <w:lang w:val="en-US"/>
              </w:rPr>
              <w:t>endoprostheses</w:t>
            </w:r>
            <w:proofErr w:type="spellEnd"/>
            <w:r w:rsidRPr="00A074DE">
              <w:rPr>
                <w:color w:val="000000"/>
                <w:sz w:val="24"/>
                <w:szCs w:val="24"/>
                <w:lang w:val="en-US"/>
              </w:rPr>
              <w:t xml:space="preserve"> in the treatment of intracranial aneurysms: a systematic review Atienza Merino G., 2007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A074DE">
              <w:rPr>
                <w:color w:val="000000"/>
                <w:sz w:val="24"/>
                <w:szCs w:val="24"/>
                <w:lang w:val="en-US"/>
              </w:rPr>
              <w:t>.</w:t>
            </w:r>
          </w:p>
          <w:p w:rsidR="00A074DE" w:rsidRPr="00A074DE" w:rsidRDefault="004A29EC" w:rsidP="0034537A">
            <w:pPr>
              <w:rPr>
                <w:color w:val="000000"/>
                <w:sz w:val="24"/>
                <w:szCs w:val="24"/>
                <w:lang w:val="en-US"/>
              </w:rPr>
            </w:pPr>
            <w:hyperlink r:id="rId12" w:history="1">
              <w:r w:rsidR="00A074DE" w:rsidRPr="00F46DB9">
                <w:rPr>
                  <w:rStyle w:val="a6"/>
                  <w:sz w:val="24"/>
                  <w:szCs w:val="24"/>
                  <w:lang w:val="en-US"/>
                </w:rPr>
                <w:t>http://www.ncbi.nlm.nih.gov/pubmed/17910866</w:t>
              </w:r>
            </w:hyperlink>
            <w:r w:rsidR="00A074DE" w:rsidRPr="00A074D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A074DE" w:rsidRPr="00756FC2" w:rsidTr="0034537A">
        <w:trPr>
          <w:trHeight w:val="158"/>
        </w:trPr>
        <w:tc>
          <w:tcPr>
            <w:tcW w:w="614" w:type="dxa"/>
            <w:vMerge w:val="restart"/>
          </w:tcPr>
          <w:p w:rsidR="00A074DE" w:rsidRPr="005D3ADE" w:rsidRDefault="00A074DE" w:rsidP="0034537A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A074DE" w:rsidRPr="005D3ADE" w:rsidRDefault="00A074DE" w:rsidP="0034537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A074DE" w:rsidRPr="005D3ADE" w:rsidRDefault="00A074DE" w:rsidP="0034537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A074DE" w:rsidRPr="00756FC2" w:rsidRDefault="009848A7" w:rsidP="003453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Систематический обзор</w:t>
            </w:r>
            <w:r w:rsidR="00A074DE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A074DE" w:rsidRPr="005D3ADE" w:rsidTr="0034537A">
        <w:trPr>
          <w:trHeight w:val="157"/>
        </w:trPr>
        <w:tc>
          <w:tcPr>
            <w:tcW w:w="614" w:type="dxa"/>
            <w:vMerge/>
          </w:tcPr>
          <w:p w:rsidR="00A074DE" w:rsidRPr="005D3ADE" w:rsidRDefault="00A074DE" w:rsidP="0034537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074DE" w:rsidRPr="005D3ADE" w:rsidRDefault="00A074DE" w:rsidP="0034537A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074DE" w:rsidRPr="005D3ADE" w:rsidRDefault="00A074DE" w:rsidP="0034537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A074DE" w:rsidRPr="005D3ADE" w:rsidRDefault="00A074DE" w:rsidP="0034537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</w:tr>
      <w:tr w:rsidR="00A074DE" w:rsidRPr="005D3ADE" w:rsidTr="0034537A">
        <w:trPr>
          <w:trHeight w:val="158"/>
        </w:trPr>
        <w:tc>
          <w:tcPr>
            <w:tcW w:w="614" w:type="dxa"/>
            <w:vMerge w:val="restart"/>
          </w:tcPr>
          <w:p w:rsidR="00A074DE" w:rsidRPr="005D3ADE" w:rsidRDefault="00A074DE" w:rsidP="0034537A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A074DE" w:rsidRPr="005D3ADE" w:rsidRDefault="00A074DE" w:rsidP="0034537A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A074DE" w:rsidRPr="005D3ADE" w:rsidRDefault="00A074DE" w:rsidP="0034537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A074DE" w:rsidRPr="005D3ADE" w:rsidRDefault="00A074DE" w:rsidP="0034537A">
            <w:pPr>
              <w:tabs>
                <w:tab w:val="left" w:pos="280"/>
              </w:tabs>
              <w:rPr>
                <w:sz w:val="24"/>
              </w:rPr>
            </w:pPr>
            <w:r w:rsidRPr="002F5EA5">
              <w:rPr>
                <w:sz w:val="24"/>
              </w:rPr>
              <w:t>Пациенты с внутричерепными аневризмами. Множитель - 1</w:t>
            </w:r>
          </w:p>
        </w:tc>
      </w:tr>
      <w:tr w:rsidR="00A074DE" w:rsidRPr="005D3ADE" w:rsidTr="0034537A">
        <w:trPr>
          <w:trHeight w:val="157"/>
        </w:trPr>
        <w:tc>
          <w:tcPr>
            <w:tcW w:w="614" w:type="dxa"/>
            <w:vMerge/>
          </w:tcPr>
          <w:p w:rsidR="00A074DE" w:rsidRPr="005D3ADE" w:rsidRDefault="00A074DE" w:rsidP="0034537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074DE" w:rsidRPr="005D3ADE" w:rsidRDefault="00A074DE" w:rsidP="0034537A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074DE" w:rsidRPr="005D3ADE" w:rsidRDefault="00A074DE" w:rsidP="0034537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A074DE" w:rsidRPr="005D3ADE" w:rsidRDefault="00A074DE" w:rsidP="0034537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</w:tr>
      <w:tr w:rsidR="00A074DE" w:rsidRPr="003D22D4" w:rsidTr="0034537A">
        <w:trPr>
          <w:trHeight w:val="158"/>
        </w:trPr>
        <w:tc>
          <w:tcPr>
            <w:tcW w:w="614" w:type="dxa"/>
            <w:vMerge w:val="restart"/>
          </w:tcPr>
          <w:p w:rsidR="00A074DE" w:rsidRPr="005D3ADE" w:rsidRDefault="00A074DE" w:rsidP="0034537A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A074DE" w:rsidRPr="00DB4800" w:rsidRDefault="00A074DE" w:rsidP="0034537A">
            <w:pPr>
              <w:jc w:val="center"/>
              <w:rPr>
                <w:sz w:val="24"/>
              </w:rPr>
            </w:pPr>
            <w:r w:rsidRPr="00276E8B">
              <w:rPr>
                <w:sz w:val="24"/>
                <w:lang w:val="en-US"/>
              </w:rPr>
              <w:t>I</w:t>
            </w:r>
            <w:r w:rsidRPr="00DB4800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A074DE" w:rsidRPr="005D3ADE" w:rsidRDefault="00A074DE" w:rsidP="0034537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A074DE" w:rsidRPr="003D22D4" w:rsidRDefault="00A074DE" w:rsidP="0034537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Имплантация </w:t>
            </w:r>
            <w:proofErr w:type="spellStart"/>
            <w:r>
              <w:rPr>
                <w:sz w:val="24"/>
                <w:szCs w:val="24"/>
              </w:rPr>
              <w:t>стента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>
              <w:rPr>
                <w:color w:val="000000"/>
                <w:sz w:val="24"/>
                <w:szCs w:val="24"/>
              </w:rPr>
              <w:t>Множитель 0,5.</w:t>
            </w:r>
          </w:p>
        </w:tc>
      </w:tr>
      <w:tr w:rsidR="00A074DE" w:rsidRPr="005D3ADE" w:rsidTr="0034537A">
        <w:trPr>
          <w:trHeight w:val="157"/>
        </w:trPr>
        <w:tc>
          <w:tcPr>
            <w:tcW w:w="614" w:type="dxa"/>
            <w:vMerge/>
          </w:tcPr>
          <w:p w:rsidR="00A074DE" w:rsidRPr="005D3ADE" w:rsidRDefault="00A074DE" w:rsidP="0034537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074DE" w:rsidRPr="002C071C" w:rsidRDefault="00A074DE" w:rsidP="0034537A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074DE" w:rsidRPr="005D3ADE" w:rsidRDefault="00A074DE" w:rsidP="0034537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A074DE" w:rsidRPr="005D3ADE" w:rsidRDefault="00A074DE" w:rsidP="0034537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A074DE" w:rsidRPr="00F3030C" w:rsidTr="0034537A">
        <w:trPr>
          <w:trHeight w:val="157"/>
        </w:trPr>
        <w:tc>
          <w:tcPr>
            <w:tcW w:w="614" w:type="dxa"/>
            <w:vMerge w:val="restart"/>
          </w:tcPr>
          <w:p w:rsidR="00A074DE" w:rsidRPr="005D3ADE" w:rsidRDefault="00A074DE" w:rsidP="0034537A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A074DE" w:rsidRPr="002C071C" w:rsidRDefault="00A074DE" w:rsidP="0034537A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A074DE" w:rsidRPr="005D3ADE" w:rsidRDefault="00A074DE" w:rsidP="0034537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A074DE" w:rsidRPr="00F3030C" w:rsidRDefault="009848A7" w:rsidP="009848A7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Полная или почти полная окклюзия аневризмы была достигнута в 77% случаев. Среди включенных 281 пациентов отмечались 14 смертельных исходов (4,9%), у 48 имели место различные осложнения (17,1%), из них 55% были тромбоэмболические осложнения</w:t>
            </w:r>
            <w:r w:rsidR="00A074DE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Кроме этого в 71 случаях (24,7%) отмечались трудности в размещении </w:t>
            </w:r>
            <w:proofErr w:type="spellStart"/>
            <w:r>
              <w:rPr>
                <w:color w:val="000000"/>
                <w:sz w:val="24"/>
                <w:szCs w:val="24"/>
              </w:rPr>
              <w:t>стента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смещение </w:t>
            </w:r>
            <w:proofErr w:type="spellStart"/>
            <w:r>
              <w:rPr>
                <w:color w:val="000000"/>
                <w:sz w:val="24"/>
                <w:szCs w:val="24"/>
              </w:rPr>
              <w:t>стента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другие технические проблемы.</w:t>
            </w:r>
            <w:r w:rsidR="00A074DE">
              <w:rPr>
                <w:color w:val="000000"/>
                <w:sz w:val="24"/>
                <w:szCs w:val="24"/>
              </w:rPr>
              <w:t xml:space="preserve"> Множитель 1.</w:t>
            </w:r>
          </w:p>
        </w:tc>
      </w:tr>
      <w:tr w:rsidR="00A074DE" w:rsidRPr="004F13B6" w:rsidTr="0034537A">
        <w:trPr>
          <w:trHeight w:val="157"/>
        </w:trPr>
        <w:tc>
          <w:tcPr>
            <w:tcW w:w="614" w:type="dxa"/>
            <w:vMerge/>
          </w:tcPr>
          <w:p w:rsidR="00A074DE" w:rsidRPr="005D3ADE" w:rsidRDefault="00A074DE" w:rsidP="0034537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074DE" w:rsidRPr="009D281E" w:rsidRDefault="00A074DE" w:rsidP="0034537A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074DE" w:rsidRPr="005D3ADE" w:rsidRDefault="00A074DE" w:rsidP="0034537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A074DE" w:rsidRPr="004F13B6" w:rsidRDefault="00A074DE" w:rsidP="0034537A">
            <w:pPr>
              <w:tabs>
                <w:tab w:val="left" w:pos="232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</w:tr>
      <w:tr w:rsidR="009129B2" w:rsidRPr="005D3ADE" w:rsidTr="007E7D09">
        <w:tc>
          <w:tcPr>
            <w:tcW w:w="614" w:type="dxa"/>
          </w:tcPr>
          <w:p w:rsidR="009129B2" w:rsidRPr="005D3ADE" w:rsidRDefault="009129B2" w:rsidP="007E7D09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9129B2" w:rsidRPr="00126D53" w:rsidRDefault="009129B2" w:rsidP="007E7D09">
            <w:pPr>
              <w:jc w:val="center"/>
              <w:rPr>
                <w:color w:val="000000"/>
                <w:sz w:val="24"/>
              </w:rPr>
            </w:pPr>
            <w:r w:rsidRPr="00126D53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9129B2" w:rsidRPr="00126D53" w:rsidRDefault="00A074DE" w:rsidP="007E7D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9129B2" w:rsidRPr="005C34F5" w:rsidTr="007E7D09">
        <w:tc>
          <w:tcPr>
            <w:tcW w:w="614" w:type="dxa"/>
          </w:tcPr>
          <w:p w:rsidR="009129B2" w:rsidRPr="005D3ADE" w:rsidRDefault="009129B2" w:rsidP="007E7D09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9129B2" w:rsidRPr="005D3ADE" w:rsidRDefault="009129B2" w:rsidP="007E7D09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9129B2" w:rsidRPr="004A29EC" w:rsidRDefault="00A56D5C" w:rsidP="009129B2">
            <w:pPr>
              <w:rPr>
                <w:color w:val="000000"/>
                <w:sz w:val="24"/>
                <w:szCs w:val="24"/>
              </w:rPr>
            </w:pPr>
            <w:r w:rsidRPr="00A56D5C">
              <w:rPr>
                <w:color w:val="000000"/>
                <w:sz w:val="24"/>
                <w:szCs w:val="24"/>
                <w:lang w:val="en-US"/>
              </w:rPr>
              <w:t>Pipeline</w:t>
            </w:r>
            <w:r w:rsidRPr="00022660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A56D5C">
              <w:rPr>
                <w:color w:val="000000"/>
                <w:sz w:val="24"/>
                <w:szCs w:val="24"/>
                <w:lang w:val="en-US"/>
              </w:rPr>
              <w:t xml:space="preserve">embolization device (PED) for neurovascular reconstruction: initial experience in the treatment of 101 intracranial aneurysms and dissections S. Fischer, </w:t>
            </w:r>
            <w:proofErr w:type="spellStart"/>
            <w:r w:rsidRPr="00A56D5C">
              <w:rPr>
                <w:color w:val="000000"/>
                <w:sz w:val="24"/>
                <w:szCs w:val="24"/>
                <w:lang w:val="en-US"/>
              </w:rPr>
              <w:t>Zsolt</w:t>
            </w:r>
            <w:proofErr w:type="spellEnd"/>
            <w:r w:rsidRPr="00A56D5C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56D5C">
              <w:rPr>
                <w:color w:val="000000"/>
                <w:sz w:val="24"/>
                <w:szCs w:val="24"/>
                <w:lang w:val="en-US"/>
              </w:rPr>
              <w:t>Vajda</w:t>
            </w:r>
            <w:proofErr w:type="spellEnd"/>
            <w:r w:rsidRPr="00A56D5C">
              <w:rPr>
                <w:color w:val="000000"/>
                <w:sz w:val="24"/>
                <w:szCs w:val="24"/>
                <w:lang w:val="en-US"/>
              </w:rPr>
              <w:t>,</w:t>
            </w:r>
            <w:r w:rsidRPr="00A56D5C">
              <w:rPr>
                <w:lang w:val="en-US"/>
              </w:rPr>
              <w:t xml:space="preserve"> </w:t>
            </w:r>
            <w:r w:rsidRPr="00A56D5C">
              <w:rPr>
                <w:color w:val="000000"/>
                <w:sz w:val="24"/>
                <w:szCs w:val="24"/>
                <w:lang w:val="en-US"/>
              </w:rPr>
              <w:t xml:space="preserve">Marta Aguilar Perez 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A56D5C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др</w:t>
            </w:r>
            <w:proofErr w:type="spellEnd"/>
            <w:r w:rsidRPr="00A56D5C">
              <w:rPr>
                <w:color w:val="000000"/>
                <w:sz w:val="24"/>
                <w:szCs w:val="24"/>
                <w:lang w:val="en-US"/>
              </w:rPr>
              <w:t>.,</w:t>
            </w:r>
            <w:proofErr w:type="gramEnd"/>
            <w:r w:rsidRPr="00A56D5C">
              <w:rPr>
                <w:color w:val="000000"/>
                <w:sz w:val="24"/>
                <w:szCs w:val="24"/>
                <w:lang w:val="en-US"/>
              </w:rPr>
              <w:t xml:space="preserve"> 2012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A56D5C">
              <w:rPr>
                <w:color w:val="000000"/>
                <w:sz w:val="24"/>
                <w:szCs w:val="24"/>
                <w:lang w:val="en-US"/>
              </w:rPr>
              <w:t xml:space="preserve">.  </w:t>
            </w:r>
            <w:hyperlink r:id="rId13" w:history="1">
              <w:r w:rsidR="005C34F5" w:rsidRPr="00F43723">
                <w:rPr>
                  <w:rStyle w:val="a6"/>
                  <w:sz w:val="24"/>
                  <w:szCs w:val="24"/>
                  <w:lang w:val="en-US"/>
                </w:rPr>
                <w:t>http</w:t>
              </w:r>
              <w:r w:rsidR="005C34F5" w:rsidRPr="004A29EC">
                <w:rPr>
                  <w:rStyle w:val="a6"/>
                  <w:sz w:val="24"/>
                  <w:szCs w:val="24"/>
                </w:rPr>
                <w:t>://</w:t>
              </w:r>
              <w:r w:rsidR="005C34F5" w:rsidRPr="00F43723">
                <w:rPr>
                  <w:rStyle w:val="a6"/>
                  <w:sz w:val="24"/>
                  <w:szCs w:val="24"/>
                  <w:lang w:val="en-US"/>
                </w:rPr>
                <w:t>www</w:t>
              </w:r>
              <w:r w:rsidR="005C34F5" w:rsidRPr="004A29EC">
                <w:rPr>
                  <w:rStyle w:val="a6"/>
                  <w:sz w:val="24"/>
                  <w:szCs w:val="24"/>
                </w:rPr>
                <w:t>.</w:t>
              </w:r>
              <w:r w:rsidR="005C34F5" w:rsidRPr="00F43723">
                <w:rPr>
                  <w:rStyle w:val="a6"/>
                  <w:sz w:val="24"/>
                  <w:szCs w:val="24"/>
                  <w:lang w:val="en-US"/>
                </w:rPr>
                <w:t>ncbi</w:t>
              </w:r>
              <w:r w:rsidR="005C34F5" w:rsidRPr="004A29EC">
                <w:rPr>
                  <w:rStyle w:val="a6"/>
                  <w:sz w:val="24"/>
                  <w:szCs w:val="24"/>
                </w:rPr>
                <w:t>.</w:t>
              </w:r>
              <w:r w:rsidR="005C34F5" w:rsidRPr="00F43723">
                <w:rPr>
                  <w:rStyle w:val="a6"/>
                  <w:sz w:val="24"/>
                  <w:szCs w:val="24"/>
                  <w:lang w:val="en-US"/>
                </w:rPr>
                <w:t>nlm</w:t>
              </w:r>
              <w:r w:rsidR="005C34F5" w:rsidRPr="004A29EC">
                <w:rPr>
                  <w:rStyle w:val="a6"/>
                  <w:sz w:val="24"/>
                  <w:szCs w:val="24"/>
                </w:rPr>
                <w:t>.</w:t>
              </w:r>
              <w:r w:rsidR="005C34F5" w:rsidRPr="00F43723">
                <w:rPr>
                  <w:rStyle w:val="a6"/>
                  <w:sz w:val="24"/>
                  <w:szCs w:val="24"/>
                  <w:lang w:val="en-US"/>
                </w:rPr>
                <w:t>nih</w:t>
              </w:r>
              <w:r w:rsidR="005C34F5" w:rsidRPr="004A29EC">
                <w:rPr>
                  <w:rStyle w:val="a6"/>
                  <w:sz w:val="24"/>
                  <w:szCs w:val="24"/>
                </w:rPr>
                <w:t>.</w:t>
              </w:r>
              <w:r w:rsidR="005C34F5" w:rsidRPr="00F43723">
                <w:rPr>
                  <w:rStyle w:val="a6"/>
                  <w:sz w:val="24"/>
                  <w:szCs w:val="24"/>
                  <w:lang w:val="en-US"/>
                </w:rPr>
                <w:t>gov</w:t>
              </w:r>
              <w:r w:rsidR="005C34F5" w:rsidRPr="004A29EC">
                <w:rPr>
                  <w:rStyle w:val="a6"/>
                  <w:sz w:val="24"/>
                  <w:szCs w:val="24"/>
                </w:rPr>
                <w:t>/</w:t>
              </w:r>
              <w:r w:rsidR="005C34F5" w:rsidRPr="00F43723">
                <w:rPr>
                  <w:rStyle w:val="a6"/>
                  <w:sz w:val="24"/>
                  <w:szCs w:val="24"/>
                  <w:lang w:val="en-US"/>
                </w:rPr>
                <w:t>pubmed</w:t>
              </w:r>
              <w:r w:rsidR="005C34F5" w:rsidRPr="004A29EC">
                <w:rPr>
                  <w:rStyle w:val="a6"/>
                  <w:sz w:val="24"/>
                  <w:szCs w:val="24"/>
                </w:rPr>
                <w:t>/21881914</w:t>
              </w:r>
            </w:hyperlink>
            <w:r w:rsidR="005C34F5" w:rsidRPr="004A29EC">
              <w:rPr>
                <w:color w:val="000000"/>
                <w:sz w:val="24"/>
                <w:szCs w:val="24"/>
              </w:rPr>
              <w:t xml:space="preserve">   </w:t>
            </w:r>
            <w:hyperlink r:id="rId14" w:history="1">
              <w:r w:rsidRPr="00F46DB9">
                <w:rPr>
                  <w:rStyle w:val="a6"/>
                  <w:sz w:val="24"/>
                  <w:szCs w:val="24"/>
                  <w:lang w:val="en-US"/>
                </w:rPr>
                <w:t>http</w:t>
              </w:r>
              <w:r w:rsidRPr="004A29EC">
                <w:rPr>
                  <w:rStyle w:val="a6"/>
                  <w:sz w:val="24"/>
                  <w:szCs w:val="24"/>
                </w:rPr>
                <w:t>://</w:t>
              </w:r>
              <w:r w:rsidRPr="00F46DB9">
                <w:rPr>
                  <w:rStyle w:val="a6"/>
                  <w:sz w:val="24"/>
                  <w:szCs w:val="24"/>
                  <w:lang w:val="en-US"/>
                </w:rPr>
                <w:t>link</w:t>
              </w:r>
              <w:r w:rsidRPr="004A29EC">
                <w:rPr>
                  <w:rStyle w:val="a6"/>
                  <w:sz w:val="24"/>
                  <w:szCs w:val="24"/>
                </w:rPr>
                <w:t>.</w:t>
              </w:r>
              <w:r w:rsidRPr="00F46DB9">
                <w:rPr>
                  <w:rStyle w:val="a6"/>
                  <w:sz w:val="24"/>
                  <w:szCs w:val="24"/>
                  <w:lang w:val="en-US"/>
                </w:rPr>
                <w:t>springer</w:t>
              </w:r>
              <w:r w:rsidRPr="004A29EC">
                <w:rPr>
                  <w:rStyle w:val="a6"/>
                  <w:sz w:val="24"/>
                  <w:szCs w:val="24"/>
                </w:rPr>
                <w:t>.</w:t>
              </w:r>
              <w:r w:rsidRPr="00F46DB9">
                <w:rPr>
                  <w:rStyle w:val="a6"/>
                  <w:sz w:val="24"/>
                  <w:szCs w:val="24"/>
                  <w:lang w:val="en-US"/>
                </w:rPr>
                <w:t>com</w:t>
              </w:r>
              <w:r w:rsidRPr="004A29EC">
                <w:rPr>
                  <w:rStyle w:val="a6"/>
                  <w:sz w:val="24"/>
                  <w:szCs w:val="24"/>
                </w:rPr>
                <w:t>/</w:t>
              </w:r>
              <w:r w:rsidRPr="00F46DB9">
                <w:rPr>
                  <w:rStyle w:val="a6"/>
                  <w:sz w:val="24"/>
                  <w:szCs w:val="24"/>
                  <w:lang w:val="en-US"/>
                </w:rPr>
                <w:t>article</w:t>
              </w:r>
              <w:r w:rsidRPr="004A29EC">
                <w:rPr>
                  <w:rStyle w:val="a6"/>
                  <w:sz w:val="24"/>
                  <w:szCs w:val="24"/>
                </w:rPr>
                <w:t>/10.1007/</w:t>
              </w:r>
              <w:r w:rsidRPr="00F46DB9">
                <w:rPr>
                  <w:rStyle w:val="a6"/>
                  <w:sz w:val="24"/>
                  <w:szCs w:val="24"/>
                  <w:lang w:val="en-US"/>
                </w:rPr>
                <w:t>s</w:t>
              </w:r>
              <w:r w:rsidRPr="004A29EC">
                <w:rPr>
                  <w:rStyle w:val="a6"/>
                  <w:sz w:val="24"/>
                  <w:szCs w:val="24"/>
                </w:rPr>
                <w:t>00234-011-0948-</w:t>
              </w:r>
              <w:r w:rsidRPr="00F46DB9">
                <w:rPr>
                  <w:rStyle w:val="a6"/>
                  <w:sz w:val="24"/>
                  <w:szCs w:val="24"/>
                  <w:lang w:val="en-US"/>
                </w:rPr>
                <w:t>x</w:t>
              </w:r>
            </w:hyperlink>
          </w:p>
          <w:p w:rsidR="00A56D5C" w:rsidRPr="004A29EC" w:rsidRDefault="00A56D5C" w:rsidP="009129B2">
            <w:pPr>
              <w:rPr>
                <w:color w:val="000000"/>
                <w:sz w:val="24"/>
                <w:szCs w:val="24"/>
              </w:rPr>
            </w:pPr>
          </w:p>
        </w:tc>
      </w:tr>
      <w:tr w:rsidR="009129B2" w:rsidRPr="00756FC2" w:rsidTr="007E7D09">
        <w:trPr>
          <w:trHeight w:val="158"/>
        </w:trPr>
        <w:tc>
          <w:tcPr>
            <w:tcW w:w="614" w:type="dxa"/>
            <w:vMerge w:val="restart"/>
          </w:tcPr>
          <w:p w:rsidR="009129B2" w:rsidRPr="005D3ADE" w:rsidRDefault="009129B2" w:rsidP="007E7D09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9129B2" w:rsidRPr="005D3ADE" w:rsidRDefault="009129B2" w:rsidP="007E7D09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9129B2" w:rsidRPr="005D3ADE" w:rsidRDefault="009129B2" w:rsidP="007E7D09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9129B2" w:rsidRPr="00756FC2" w:rsidRDefault="00EE1501" w:rsidP="007E7D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Ретро</w:t>
            </w:r>
            <w:r w:rsidR="009129B2">
              <w:rPr>
                <w:color w:val="000000"/>
                <w:sz w:val="24"/>
                <w:szCs w:val="24"/>
              </w:rPr>
              <w:t xml:space="preserve">спективное исследование </w:t>
            </w:r>
          </w:p>
        </w:tc>
      </w:tr>
      <w:tr w:rsidR="009129B2" w:rsidRPr="005D3ADE" w:rsidTr="007E7D09">
        <w:trPr>
          <w:trHeight w:val="157"/>
        </w:trPr>
        <w:tc>
          <w:tcPr>
            <w:tcW w:w="614" w:type="dxa"/>
            <w:vMerge/>
          </w:tcPr>
          <w:p w:rsidR="009129B2" w:rsidRPr="005D3ADE" w:rsidRDefault="009129B2" w:rsidP="007E7D0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9129B2" w:rsidRPr="005D3ADE" w:rsidRDefault="009129B2" w:rsidP="007E7D09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9129B2" w:rsidRPr="005D3ADE" w:rsidRDefault="009129B2" w:rsidP="007E7D09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9129B2" w:rsidRPr="005D3ADE" w:rsidRDefault="000C30C0" w:rsidP="007E7D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9129B2" w:rsidRPr="005D3ADE" w:rsidTr="007E7D09">
        <w:trPr>
          <w:trHeight w:val="158"/>
        </w:trPr>
        <w:tc>
          <w:tcPr>
            <w:tcW w:w="614" w:type="dxa"/>
            <w:vMerge w:val="restart"/>
          </w:tcPr>
          <w:p w:rsidR="009129B2" w:rsidRPr="005D3ADE" w:rsidRDefault="009129B2" w:rsidP="007E7D09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lastRenderedPageBreak/>
              <w:t>4</w:t>
            </w:r>
          </w:p>
        </w:tc>
        <w:tc>
          <w:tcPr>
            <w:tcW w:w="1613" w:type="dxa"/>
            <w:vMerge w:val="restart"/>
          </w:tcPr>
          <w:p w:rsidR="009129B2" w:rsidRPr="005D3ADE" w:rsidRDefault="009129B2" w:rsidP="007E7D09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9129B2" w:rsidRPr="005D3ADE" w:rsidRDefault="009129B2" w:rsidP="007E7D09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9129B2" w:rsidRPr="005D3ADE" w:rsidRDefault="009129B2" w:rsidP="00126D53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</w:t>
            </w:r>
            <w:r w:rsidR="00126D53">
              <w:rPr>
                <w:sz w:val="24"/>
              </w:rPr>
              <w:t>внутричерепными</w:t>
            </w:r>
            <w:r>
              <w:rPr>
                <w:sz w:val="24"/>
              </w:rPr>
              <w:t xml:space="preserve"> </w:t>
            </w:r>
            <w:r w:rsidR="00126D53">
              <w:rPr>
                <w:sz w:val="24"/>
              </w:rPr>
              <w:t>аневризмами</w:t>
            </w:r>
            <w:r>
              <w:rPr>
                <w:sz w:val="24"/>
              </w:rPr>
              <w:t>.</w:t>
            </w:r>
            <w:r w:rsidRPr="005D3ADE">
              <w:rPr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 w:rsidRPr="005D3ADE">
              <w:rPr>
                <w:sz w:val="24"/>
                <w:szCs w:val="24"/>
              </w:rPr>
              <w:t>ножитель -</w:t>
            </w:r>
            <w:r>
              <w:rPr>
                <w:sz w:val="24"/>
              </w:rPr>
              <w:t>1.</w:t>
            </w:r>
          </w:p>
        </w:tc>
      </w:tr>
      <w:tr w:rsidR="009129B2" w:rsidRPr="005D3ADE" w:rsidTr="007E7D09">
        <w:trPr>
          <w:trHeight w:val="157"/>
        </w:trPr>
        <w:tc>
          <w:tcPr>
            <w:tcW w:w="614" w:type="dxa"/>
            <w:vMerge/>
          </w:tcPr>
          <w:p w:rsidR="009129B2" w:rsidRPr="005D3ADE" w:rsidRDefault="009129B2" w:rsidP="007E7D0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9129B2" w:rsidRPr="005D3ADE" w:rsidRDefault="009129B2" w:rsidP="007E7D09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9129B2" w:rsidRPr="005D3ADE" w:rsidRDefault="009129B2" w:rsidP="007E7D09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9129B2" w:rsidRPr="005D3ADE" w:rsidRDefault="000C30C0" w:rsidP="007E7D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9129B2" w:rsidRPr="003D22D4" w:rsidTr="007E7D09">
        <w:trPr>
          <w:trHeight w:val="158"/>
        </w:trPr>
        <w:tc>
          <w:tcPr>
            <w:tcW w:w="614" w:type="dxa"/>
            <w:vMerge w:val="restart"/>
          </w:tcPr>
          <w:p w:rsidR="009129B2" w:rsidRPr="005D3ADE" w:rsidRDefault="009129B2" w:rsidP="007E7D09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9129B2" w:rsidRPr="00DB4800" w:rsidRDefault="009129B2" w:rsidP="007E7D09">
            <w:pPr>
              <w:jc w:val="center"/>
              <w:rPr>
                <w:sz w:val="24"/>
              </w:rPr>
            </w:pPr>
            <w:r w:rsidRPr="00276E8B">
              <w:rPr>
                <w:sz w:val="24"/>
                <w:lang w:val="en-US"/>
              </w:rPr>
              <w:t>I</w:t>
            </w:r>
            <w:r w:rsidRPr="00DB4800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9129B2" w:rsidRPr="005D3ADE" w:rsidRDefault="009129B2" w:rsidP="007E7D09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9129B2" w:rsidRPr="003D22D4" w:rsidRDefault="005608FA" w:rsidP="004917D0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Имплантация </w:t>
            </w:r>
            <w:proofErr w:type="spellStart"/>
            <w:r>
              <w:rPr>
                <w:sz w:val="24"/>
                <w:szCs w:val="24"/>
              </w:rPr>
              <w:t>стента</w:t>
            </w:r>
            <w:proofErr w:type="spellEnd"/>
            <w:r w:rsidR="009129B2">
              <w:rPr>
                <w:sz w:val="24"/>
                <w:szCs w:val="24"/>
              </w:rPr>
              <w:t xml:space="preserve">. </w:t>
            </w:r>
            <w:r w:rsidR="009129B2">
              <w:rPr>
                <w:color w:val="000000"/>
                <w:sz w:val="24"/>
                <w:szCs w:val="24"/>
              </w:rPr>
              <w:t xml:space="preserve">Множитель </w:t>
            </w:r>
            <w:r w:rsidR="004917D0">
              <w:rPr>
                <w:color w:val="000000"/>
                <w:sz w:val="24"/>
                <w:szCs w:val="24"/>
              </w:rPr>
              <w:t>0,5</w:t>
            </w:r>
            <w:r w:rsidR="009129B2">
              <w:rPr>
                <w:color w:val="000000"/>
                <w:sz w:val="24"/>
                <w:szCs w:val="24"/>
              </w:rPr>
              <w:t>.</w:t>
            </w:r>
          </w:p>
        </w:tc>
      </w:tr>
      <w:tr w:rsidR="009129B2" w:rsidRPr="005D3ADE" w:rsidTr="007E7D09">
        <w:trPr>
          <w:trHeight w:val="157"/>
        </w:trPr>
        <w:tc>
          <w:tcPr>
            <w:tcW w:w="614" w:type="dxa"/>
            <w:vMerge/>
          </w:tcPr>
          <w:p w:rsidR="009129B2" w:rsidRPr="005D3ADE" w:rsidRDefault="009129B2" w:rsidP="007E7D0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9129B2" w:rsidRPr="002C071C" w:rsidRDefault="009129B2" w:rsidP="007E7D09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9129B2" w:rsidRPr="005D3ADE" w:rsidRDefault="009129B2" w:rsidP="007E7D09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9129B2" w:rsidRPr="005D3ADE" w:rsidRDefault="004917D0" w:rsidP="007E7D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1,5</w:t>
            </w:r>
          </w:p>
        </w:tc>
      </w:tr>
      <w:tr w:rsidR="009129B2" w:rsidRPr="00F3030C" w:rsidTr="007E7D09">
        <w:trPr>
          <w:trHeight w:val="157"/>
        </w:trPr>
        <w:tc>
          <w:tcPr>
            <w:tcW w:w="614" w:type="dxa"/>
            <w:vMerge w:val="restart"/>
          </w:tcPr>
          <w:p w:rsidR="009129B2" w:rsidRPr="005D3ADE" w:rsidRDefault="009129B2" w:rsidP="007E7D09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9129B2" w:rsidRPr="002C071C" w:rsidRDefault="009129B2" w:rsidP="007E7D09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9129B2" w:rsidRPr="005D3ADE" w:rsidRDefault="009129B2" w:rsidP="007E7D09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9129B2" w:rsidRPr="00F3030C" w:rsidRDefault="005608FA" w:rsidP="005608FA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Постоперативная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ангиография проводилась у 80 больных (91%), которая показала полное излечение у 47 пациентов (52%), морфологическое улучшение 32 повреждений (36%), отсутствие улучшения у 11 (12%). Отмечались 6 основных осложнений: фатальный разрыв аневризмы, один острый и один поздний тромбоз и три кровоизлияния.</w:t>
            </w:r>
            <w:r w:rsidR="000C30C0">
              <w:rPr>
                <w:color w:val="000000"/>
                <w:sz w:val="24"/>
                <w:szCs w:val="24"/>
              </w:rPr>
              <w:t xml:space="preserve"> </w:t>
            </w:r>
            <w:r w:rsidR="009129B2">
              <w:rPr>
                <w:color w:val="000000"/>
                <w:sz w:val="24"/>
                <w:szCs w:val="24"/>
              </w:rPr>
              <w:t>Множитель 1.</w:t>
            </w:r>
            <w:r w:rsidR="00D23F53">
              <w:t xml:space="preserve"> </w:t>
            </w:r>
          </w:p>
        </w:tc>
      </w:tr>
      <w:tr w:rsidR="009129B2" w:rsidRPr="004F13B6" w:rsidTr="007E7D09">
        <w:trPr>
          <w:trHeight w:val="157"/>
        </w:trPr>
        <w:tc>
          <w:tcPr>
            <w:tcW w:w="614" w:type="dxa"/>
            <w:vMerge/>
          </w:tcPr>
          <w:p w:rsidR="009129B2" w:rsidRPr="005D3ADE" w:rsidRDefault="009129B2" w:rsidP="007E7D0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9129B2" w:rsidRPr="009D281E" w:rsidRDefault="009129B2" w:rsidP="007E7D09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9129B2" w:rsidRPr="005D3ADE" w:rsidRDefault="009129B2" w:rsidP="007E7D0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9129B2" w:rsidRPr="004F13B6" w:rsidRDefault="000C30C0" w:rsidP="007E7D09">
            <w:pPr>
              <w:tabs>
                <w:tab w:val="left" w:pos="232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</w:tbl>
    <w:p w:rsidR="004F2559" w:rsidRDefault="004F2559" w:rsidP="0062148E">
      <w:pPr>
        <w:ind w:firstLine="567"/>
        <w:jc w:val="center"/>
        <w:rPr>
          <w:b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№11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>порогового значения балла клинической эффективности</w:t>
      </w:r>
    </w:p>
    <w:bookmarkEnd w:id="3"/>
    <w:p w:rsidR="0062148E" w:rsidRDefault="0062148E" w:rsidP="0062148E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3"/>
        <w:gridCol w:w="2787"/>
        <w:gridCol w:w="2083"/>
        <w:gridCol w:w="2368"/>
      </w:tblGrid>
      <w:tr w:rsidR="0062148E" w:rsidTr="004D3C17">
        <w:tc>
          <w:tcPr>
            <w:tcW w:w="2392" w:type="dxa"/>
          </w:tcPr>
          <w:p w:rsidR="0062148E" w:rsidRDefault="0062148E" w:rsidP="004D3C17">
            <w:pPr>
              <w:jc w:val="center"/>
            </w:pPr>
          </w:p>
        </w:tc>
        <w:tc>
          <w:tcPr>
            <w:tcW w:w="2819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62148E" w:rsidTr="004D3C17">
        <w:tc>
          <w:tcPr>
            <w:tcW w:w="2392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62148E" w:rsidRDefault="008B6133" w:rsidP="008B6133">
            <w:pPr>
              <w:jc w:val="center"/>
            </w:pPr>
            <w:r>
              <w:t>1;</w:t>
            </w:r>
            <w:r w:rsidR="0062148E">
              <w:t>2</w:t>
            </w:r>
            <w:r>
              <w:t>;</w:t>
            </w:r>
            <w:r w:rsidR="0062148E">
              <w:t>3</w:t>
            </w:r>
            <w:r w:rsidR="00E930D0">
              <w:t>;4</w:t>
            </w:r>
            <w:r w:rsidR="000C30C0">
              <w:t>;5</w:t>
            </w:r>
            <w:r w:rsidR="00A12790">
              <w:t>;6</w:t>
            </w:r>
            <w:r w:rsidR="009848A7">
              <w:t>;7</w:t>
            </w:r>
          </w:p>
        </w:tc>
        <w:tc>
          <w:tcPr>
            <w:tcW w:w="1967" w:type="dxa"/>
          </w:tcPr>
          <w:p w:rsidR="0062148E" w:rsidRPr="00E64490" w:rsidRDefault="004917D0" w:rsidP="00A12790">
            <w:pPr>
              <w:jc w:val="center"/>
            </w:pPr>
            <w:r>
              <w:t>8</w:t>
            </w:r>
            <w:r w:rsidR="00FF3AF6">
              <w:t>;</w:t>
            </w:r>
            <w:r w:rsidR="005F30C5">
              <w:t>9</w:t>
            </w:r>
            <w:r w:rsidR="004F13B6">
              <w:t>;</w:t>
            </w:r>
            <w:r>
              <w:t>8</w:t>
            </w:r>
            <w:r w:rsidR="00FF3AF6">
              <w:t>;</w:t>
            </w:r>
            <w:r>
              <w:t>6</w:t>
            </w:r>
            <w:r w:rsidR="000C30C0">
              <w:t>;</w:t>
            </w:r>
            <w:r w:rsidR="00A12790">
              <w:t>6;</w:t>
            </w:r>
            <w:r w:rsidR="009848A7">
              <w:t>6;</w:t>
            </w:r>
            <w:r w:rsidR="000C30C0">
              <w:t>3</w:t>
            </w:r>
          </w:p>
        </w:tc>
        <w:tc>
          <w:tcPr>
            <w:tcW w:w="2393" w:type="dxa"/>
          </w:tcPr>
          <w:p w:rsidR="0062148E" w:rsidRDefault="009848A7" w:rsidP="004D3C17">
            <w:pPr>
              <w:jc w:val="center"/>
            </w:pPr>
            <w:r>
              <w:t>6</w:t>
            </w:r>
          </w:p>
        </w:tc>
      </w:tr>
      <w:tr w:rsidR="0062148E" w:rsidTr="004D3C17">
        <w:tc>
          <w:tcPr>
            <w:tcW w:w="2392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62148E" w:rsidRDefault="00D0126A" w:rsidP="008B6133">
            <w:pPr>
              <w:jc w:val="center"/>
            </w:pPr>
            <w:r>
              <w:t>1</w:t>
            </w:r>
            <w:r w:rsidR="008B6133">
              <w:t>;2;</w:t>
            </w:r>
            <w:r>
              <w:t>3</w:t>
            </w:r>
            <w:r w:rsidR="00E930D0">
              <w:t>;4</w:t>
            </w:r>
            <w:r w:rsidR="000C30C0">
              <w:t>;5</w:t>
            </w:r>
            <w:r w:rsidR="00A12790">
              <w:t>;6</w:t>
            </w:r>
            <w:r w:rsidR="009848A7">
              <w:t>;7</w:t>
            </w:r>
          </w:p>
        </w:tc>
        <w:tc>
          <w:tcPr>
            <w:tcW w:w="1967" w:type="dxa"/>
          </w:tcPr>
          <w:p w:rsidR="0062148E" w:rsidRPr="00E64490" w:rsidRDefault="004917D0" w:rsidP="004917D0">
            <w:pPr>
              <w:jc w:val="center"/>
            </w:pPr>
            <w:r>
              <w:t>4</w:t>
            </w:r>
            <w:r w:rsidR="00FF3AF6">
              <w:t>;</w:t>
            </w:r>
            <w:r>
              <w:t>4,5</w:t>
            </w:r>
            <w:r w:rsidR="004F13B6">
              <w:t>;4</w:t>
            </w:r>
            <w:r w:rsidR="00FF3AF6">
              <w:t>;</w:t>
            </w:r>
            <w:r>
              <w:t>3</w:t>
            </w:r>
            <w:r w:rsidR="000C30C0">
              <w:t>;</w:t>
            </w:r>
            <w:r w:rsidR="00A12790">
              <w:t>3;</w:t>
            </w:r>
            <w:r w:rsidR="009848A7">
              <w:t>3;</w:t>
            </w:r>
            <w:r>
              <w:t>1,5</w:t>
            </w:r>
          </w:p>
        </w:tc>
        <w:tc>
          <w:tcPr>
            <w:tcW w:w="2393" w:type="dxa"/>
          </w:tcPr>
          <w:p w:rsidR="0062148E" w:rsidRDefault="009848A7" w:rsidP="004D3C17">
            <w:pPr>
              <w:jc w:val="center"/>
            </w:pPr>
            <w:r>
              <w:t>3</w:t>
            </w:r>
          </w:p>
        </w:tc>
      </w:tr>
      <w:tr w:rsidR="0062148E" w:rsidTr="004D3C17">
        <w:tc>
          <w:tcPr>
            <w:tcW w:w="2392" w:type="dxa"/>
          </w:tcPr>
          <w:p w:rsidR="0062148E" w:rsidRPr="00C3467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62148E" w:rsidRDefault="00D0126A" w:rsidP="008B6133">
            <w:pPr>
              <w:jc w:val="center"/>
            </w:pPr>
            <w:r>
              <w:t>1</w:t>
            </w:r>
            <w:r w:rsidR="008B6133">
              <w:t>;</w:t>
            </w:r>
            <w:r>
              <w:t>2</w:t>
            </w:r>
            <w:r w:rsidR="008B6133">
              <w:t>;</w:t>
            </w:r>
            <w:r>
              <w:t>3</w:t>
            </w:r>
            <w:r w:rsidR="00E930D0">
              <w:t>;4</w:t>
            </w:r>
            <w:r w:rsidR="000C30C0">
              <w:t>;5</w:t>
            </w:r>
            <w:r w:rsidR="00A12790">
              <w:t>;6</w:t>
            </w:r>
            <w:r w:rsidR="009848A7">
              <w:t>;7</w:t>
            </w:r>
          </w:p>
        </w:tc>
        <w:tc>
          <w:tcPr>
            <w:tcW w:w="1967" w:type="dxa"/>
          </w:tcPr>
          <w:p w:rsidR="0062148E" w:rsidRPr="00E64490" w:rsidRDefault="004917D0" w:rsidP="004917D0">
            <w:pPr>
              <w:jc w:val="center"/>
            </w:pPr>
            <w:r>
              <w:t>8</w:t>
            </w:r>
            <w:r w:rsidR="004F13B6">
              <w:t>;</w:t>
            </w:r>
            <w:r w:rsidR="00FF3AF6">
              <w:t>9;</w:t>
            </w:r>
            <w:r>
              <w:t>8</w:t>
            </w:r>
            <w:r w:rsidR="00FF3AF6">
              <w:t>;</w:t>
            </w:r>
            <w:r>
              <w:t>6</w:t>
            </w:r>
            <w:r w:rsidR="000C30C0">
              <w:t>;</w:t>
            </w:r>
            <w:r w:rsidR="00A12790">
              <w:t>6;</w:t>
            </w:r>
            <w:r w:rsidR="009848A7">
              <w:t>6;</w:t>
            </w:r>
            <w:r w:rsidR="000C30C0">
              <w:t>3</w:t>
            </w:r>
          </w:p>
        </w:tc>
        <w:tc>
          <w:tcPr>
            <w:tcW w:w="2393" w:type="dxa"/>
          </w:tcPr>
          <w:p w:rsidR="0062148E" w:rsidRDefault="009848A7" w:rsidP="004D3C17">
            <w:pPr>
              <w:jc w:val="center"/>
            </w:pPr>
            <w:r>
              <w:t>6</w:t>
            </w:r>
          </w:p>
        </w:tc>
      </w:tr>
      <w:tr w:rsidR="0062148E" w:rsidTr="004D3C17">
        <w:tc>
          <w:tcPr>
            <w:tcW w:w="7178" w:type="dxa"/>
            <w:gridSpan w:val="3"/>
          </w:tcPr>
          <w:p w:rsidR="0062148E" w:rsidRPr="00A06325" w:rsidRDefault="0062148E" w:rsidP="004D3C17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62148E" w:rsidRPr="001F64DE" w:rsidRDefault="004F234C" w:rsidP="004D3C1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</w:tbl>
    <w:p w:rsidR="006317BE" w:rsidRDefault="006317BE"/>
    <w:p w:rsidR="00896EF6" w:rsidRDefault="00896EF6" w:rsidP="00BA0801">
      <w:pPr>
        <w:ind w:firstLine="567"/>
        <w:jc w:val="center"/>
        <w:rPr>
          <w:b/>
        </w:rPr>
      </w:pPr>
      <w:bookmarkStart w:id="4" w:name="Таблица14_результ_порог_балла_соц_значим"/>
    </w:p>
    <w:p w:rsidR="00BA0801" w:rsidRPr="0038193E" w:rsidRDefault="00BA0801" w:rsidP="00BA0801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 13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BA0801">
        <w:rPr>
          <w:b/>
          <w:color w:val="000000"/>
        </w:rPr>
        <w:t>сравнительной безопасности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BA0801" w:rsidTr="004D3C17">
        <w:tc>
          <w:tcPr>
            <w:tcW w:w="2392" w:type="dxa"/>
          </w:tcPr>
          <w:p w:rsidR="00BA0801" w:rsidRDefault="00BA0801" w:rsidP="004D3C17">
            <w:pPr>
              <w:jc w:val="center"/>
            </w:pPr>
          </w:p>
        </w:tc>
        <w:tc>
          <w:tcPr>
            <w:tcW w:w="2819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BA0801" w:rsidRDefault="00BA0801" w:rsidP="008B6133">
            <w:pPr>
              <w:jc w:val="center"/>
            </w:pPr>
          </w:p>
        </w:tc>
        <w:tc>
          <w:tcPr>
            <w:tcW w:w="1967" w:type="dxa"/>
          </w:tcPr>
          <w:p w:rsidR="00BA0801" w:rsidRPr="00C34675" w:rsidRDefault="00BA0801" w:rsidP="0082789D">
            <w:pPr>
              <w:jc w:val="center"/>
            </w:pPr>
          </w:p>
        </w:tc>
        <w:tc>
          <w:tcPr>
            <w:tcW w:w="2393" w:type="dxa"/>
          </w:tcPr>
          <w:p w:rsidR="00BA0801" w:rsidRDefault="00BA0801" w:rsidP="004D3C17">
            <w:pPr>
              <w:jc w:val="center"/>
            </w:pP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C</w:t>
            </w:r>
          </w:p>
        </w:tc>
        <w:tc>
          <w:tcPr>
            <w:tcW w:w="2819" w:type="dxa"/>
          </w:tcPr>
          <w:p w:rsidR="00BA0801" w:rsidRDefault="00BA0801" w:rsidP="004D3C17">
            <w:pPr>
              <w:jc w:val="center"/>
            </w:pPr>
          </w:p>
        </w:tc>
        <w:tc>
          <w:tcPr>
            <w:tcW w:w="1967" w:type="dxa"/>
          </w:tcPr>
          <w:p w:rsidR="00BA0801" w:rsidRPr="00C34675" w:rsidRDefault="00BA0801" w:rsidP="0082789D">
            <w:pPr>
              <w:jc w:val="center"/>
            </w:pPr>
          </w:p>
        </w:tc>
        <w:tc>
          <w:tcPr>
            <w:tcW w:w="2393" w:type="dxa"/>
          </w:tcPr>
          <w:p w:rsidR="00BA0801" w:rsidRDefault="00BA0801" w:rsidP="003A4D74">
            <w:pPr>
              <w:jc w:val="center"/>
            </w:pPr>
          </w:p>
        </w:tc>
      </w:tr>
      <w:tr w:rsidR="00BA0801" w:rsidTr="004D3C17">
        <w:tc>
          <w:tcPr>
            <w:tcW w:w="7178" w:type="dxa"/>
            <w:gridSpan w:val="3"/>
          </w:tcPr>
          <w:p w:rsidR="00BA0801" w:rsidRPr="00A06325" w:rsidRDefault="00BA0801" w:rsidP="004D3C17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  <w:r w:rsidR="004F234C">
              <w:rPr>
                <w:b/>
                <w:sz w:val="24"/>
              </w:rPr>
              <w:t xml:space="preserve"> нет сведений о сравнительной безопасности</w:t>
            </w:r>
          </w:p>
        </w:tc>
        <w:tc>
          <w:tcPr>
            <w:tcW w:w="2393" w:type="dxa"/>
          </w:tcPr>
          <w:p w:rsidR="00BA0801" w:rsidRPr="0055399E" w:rsidRDefault="004F234C" w:rsidP="004D3C17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</w:tbl>
    <w:p w:rsidR="00D87FEF" w:rsidRDefault="00D87FEF" w:rsidP="00D87FEF">
      <w:pPr>
        <w:ind w:firstLine="567"/>
        <w:jc w:val="center"/>
        <w:rPr>
          <w:b/>
        </w:rPr>
        <w:sectPr w:rsidR="00D87F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7FEF" w:rsidRPr="0038193E" w:rsidRDefault="00D87FEF" w:rsidP="00D87FEF">
      <w:pPr>
        <w:ind w:firstLine="567"/>
        <w:jc w:val="center"/>
        <w:rPr>
          <w:b/>
        </w:rPr>
      </w:pPr>
      <w:r w:rsidRPr="0038193E">
        <w:rPr>
          <w:b/>
        </w:rPr>
        <w:lastRenderedPageBreak/>
        <w:t xml:space="preserve">Таблица </w:t>
      </w:r>
      <w:r>
        <w:rPr>
          <w:b/>
        </w:rPr>
        <w:t>№</w:t>
      </w:r>
      <w:r w:rsidR="00AB1FC0">
        <w:rPr>
          <w:b/>
        </w:rPr>
        <w:t xml:space="preserve"> </w:t>
      </w:r>
      <w:r>
        <w:rPr>
          <w:b/>
        </w:rPr>
        <w:t>14</w:t>
      </w:r>
    </w:p>
    <w:p w:rsidR="00D87FEF" w:rsidRDefault="00D87FEF" w:rsidP="00D87FEF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1F3BF0">
        <w:rPr>
          <w:b/>
          <w:color w:val="000000"/>
        </w:rPr>
        <w:t>социальной значимости</w:t>
      </w:r>
    </w:p>
    <w:bookmarkEnd w:id="4"/>
    <w:tbl>
      <w:tblPr>
        <w:tblpPr w:leftFromText="180" w:rightFromText="180" w:vertAnchor="page" w:horzAnchor="margin" w:tblpY="209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6096"/>
        <w:gridCol w:w="1422"/>
        <w:gridCol w:w="1271"/>
      </w:tblGrid>
      <w:tr w:rsidR="00D87FEF" w:rsidRPr="00681A9E" w:rsidTr="00D87FEF">
        <w:trPr>
          <w:trHeight w:val="293"/>
        </w:trPr>
        <w:tc>
          <w:tcPr>
            <w:tcW w:w="567" w:type="dxa"/>
            <w:shd w:val="clear" w:color="auto" w:fill="auto"/>
          </w:tcPr>
          <w:p w:rsidR="00D87FEF" w:rsidRPr="00681A9E" w:rsidRDefault="00D87FEF" w:rsidP="00D87FE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ind w:firstLine="47"/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Балл</w:t>
            </w:r>
          </w:p>
        </w:tc>
      </w:tr>
      <w:tr w:rsidR="00D87FEF" w:rsidRPr="00681A9E" w:rsidTr="00D87FEF">
        <w:trPr>
          <w:trHeight w:val="796"/>
        </w:trPr>
        <w:tc>
          <w:tcPr>
            <w:tcW w:w="567" w:type="dxa"/>
            <w:shd w:val="clear" w:color="auto" w:fill="auto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занимает одно из 20 первых мест в структуре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681A9E" w:rsidRDefault="00AF3FCE" w:rsidP="00D87FEF">
            <w:pPr>
              <w:jc w:val="center"/>
              <w:rPr>
                <w:sz w:val="24"/>
                <w:szCs w:val="24"/>
              </w:rPr>
            </w:pPr>
            <w:r w:rsidRPr="00AF3FCE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681A9E" w:rsidRDefault="00AF3FCE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87FEF" w:rsidRPr="00681A9E" w:rsidTr="00D87FEF">
        <w:trPr>
          <w:trHeight w:val="740"/>
        </w:trPr>
        <w:tc>
          <w:tcPr>
            <w:tcW w:w="567" w:type="dxa"/>
            <w:shd w:val="clear" w:color="auto" w:fill="auto"/>
            <w:vAlign w:val="center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занимает одно из 20 первых мест в структуре смертности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681A9E" w:rsidRDefault="00D92AE1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92AE1" w:rsidRPr="00681A9E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681A9E" w:rsidRDefault="00D92AE1" w:rsidP="00D92AE1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92AE1" w:rsidRPr="00681A9E" w:rsidRDefault="00D92AE1" w:rsidP="00D92AE1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входит в число влияющих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92AE1" w:rsidRPr="00681A9E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681A9E" w:rsidRDefault="00D92AE1" w:rsidP="00D92AE1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2AE1" w:rsidRPr="00681A9E" w:rsidRDefault="00D92AE1" w:rsidP="00D92AE1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87FEF" w:rsidRPr="00681A9E" w:rsidTr="00D87FEF">
        <w:trPr>
          <w:trHeight w:val="877"/>
        </w:trPr>
        <w:tc>
          <w:tcPr>
            <w:tcW w:w="567" w:type="dxa"/>
            <w:shd w:val="clear" w:color="auto" w:fill="auto"/>
            <w:vAlign w:val="center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13499" w:rsidRPr="00681A9E" w:rsidRDefault="00C13499" w:rsidP="00C13499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базе БМЦ УДП</w:t>
            </w:r>
            <w:r w:rsidR="002A4785">
              <w:rPr>
                <w:sz w:val="24"/>
                <w:szCs w:val="24"/>
              </w:rPr>
              <w:t>, ННЦН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681A9E" w:rsidRDefault="00C13499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87FEF" w:rsidRPr="00681A9E" w:rsidTr="00D87FEF">
        <w:trPr>
          <w:trHeight w:val="335"/>
        </w:trPr>
        <w:tc>
          <w:tcPr>
            <w:tcW w:w="8085" w:type="dxa"/>
            <w:gridSpan w:val="3"/>
            <w:shd w:val="clear" w:color="auto" w:fill="auto"/>
            <w:vAlign w:val="center"/>
          </w:tcPr>
          <w:p w:rsidR="00D87FEF" w:rsidRPr="00681A9E" w:rsidRDefault="00D87FEF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681A9E" w:rsidRDefault="00AF3FCE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2A4785" w:rsidRDefault="002A4785" w:rsidP="00294300">
      <w:pPr>
        <w:ind w:firstLine="567"/>
        <w:jc w:val="center"/>
        <w:rPr>
          <w:b/>
        </w:rPr>
      </w:pPr>
      <w:bookmarkStart w:id="5" w:name="Таблица8_уникальность"/>
    </w:p>
    <w:p w:rsidR="00294300" w:rsidRDefault="00294300" w:rsidP="00294300">
      <w:pPr>
        <w:ind w:firstLine="567"/>
        <w:jc w:val="center"/>
        <w:rPr>
          <w:b/>
        </w:rPr>
      </w:pPr>
      <w:r w:rsidRPr="004D1605">
        <w:rPr>
          <w:b/>
        </w:rPr>
        <w:t xml:space="preserve">Таблица </w:t>
      </w:r>
      <w:r>
        <w:rPr>
          <w:b/>
        </w:rPr>
        <w:t>№</w:t>
      </w:r>
      <w:r w:rsidR="00504676">
        <w:rPr>
          <w:b/>
        </w:rPr>
        <w:t xml:space="preserve"> </w:t>
      </w:r>
      <w:r>
        <w:rPr>
          <w:b/>
        </w:rPr>
        <w:t>8</w:t>
      </w:r>
    </w:p>
    <w:p w:rsidR="00294300" w:rsidRDefault="00294300" w:rsidP="00294300">
      <w:pPr>
        <w:ind w:firstLine="567"/>
        <w:jc w:val="center"/>
        <w:rPr>
          <w:b/>
        </w:rPr>
      </w:pPr>
      <w:r w:rsidRPr="004D1605">
        <w:rPr>
          <w:b/>
        </w:rPr>
        <w:t xml:space="preserve"> Шкала оценки </w:t>
      </w:r>
      <w:r w:rsidRPr="003B66C0">
        <w:rPr>
          <w:b/>
        </w:rPr>
        <w:t>уникальности МТ</w:t>
      </w:r>
    </w:p>
    <w:p w:rsidR="007F3839" w:rsidRDefault="007F3839" w:rsidP="00294300">
      <w:pPr>
        <w:ind w:firstLine="567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5475"/>
        <w:gridCol w:w="2951"/>
        <w:gridCol w:w="700"/>
      </w:tblGrid>
      <w:tr w:rsidR="00294300" w:rsidTr="004D3C17">
        <w:tc>
          <w:tcPr>
            <w:tcW w:w="445" w:type="dxa"/>
          </w:tcPr>
          <w:p w:rsidR="00294300" w:rsidRPr="00681A9E" w:rsidRDefault="00294300" w:rsidP="004D3C17">
            <w:pPr>
              <w:jc w:val="center"/>
              <w:rPr>
                <w:bCs/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5475" w:type="dxa"/>
          </w:tcPr>
          <w:p w:rsidR="00294300" w:rsidRPr="00681A9E" w:rsidRDefault="00294300" w:rsidP="004D3C17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51" w:type="dxa"/>
          </w:tcPr>
          <w:p w:rsidR="00294300" w:rsidRPr="00681A9E" w:rsidRDefault="00294300" w:rsidP="004D3C17">
            <w:pPr>
              <w:ind w:firstLine="47"/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700" w:type="dxa"/>
          </w:tcPr>
          <w:p w:rsidR="00294300" w:rsidRPr="00681A9E" w:rsidRDefault="00294300" w:rsidP="004D3C17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Балл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1</w:t>
            </w:r>
          </w:p>
        </w:tc>
        <w:tc>
          <w:tcPr>
            <w:tcW w:w="5475" w:type="dxa"/>
            <w:vMerge w:val="restart"/>
          </w:tcPr>
          <w:p w:rsidR="00294300" w:rsidRDefault="00294300" w:rsidP="004D3C17">
            <w:pPr>
              <w:jc w:val="center"/>
              <w:rPr>
                <w:b/>
              </w:rPr>
            </w:pPr>
            <w:r w:rsidRPr="00681A9E">
              <w:rPr>
                <w:sz w:val="24"/>
                <w:szCs w:val="24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10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9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8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2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8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7</w:t>
            </w:r>
          </w:p>
        </w:tc>
      </w:tr>
      <w:tr w:rsidR="00294300" w:rsidTr="00DF4A69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294300" w:rsidRPr="00796AF8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796AF8">
              <w:rPr>
                <w:sz w:val="24"/>
                <w:szCs w:val="24"/>
              </w:rPr>
              <w:t>6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>
              <w:t>3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6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581759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5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581759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4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widowControl w:val="0"/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EF18B1" w:rsidRDefault="00294300" w:rsidP="004D3C17">
            <w:pPr>
              <w:ind w:left="80"/>
              <w:jc w:val="center"/>
              <w:rPr>
                <w:b/>
                <w:sz w:val="24"/>
                <w:szCs w:val="24"/>
              </w:rPr>
            </w:pPr>
            <w:r w:rsidRPr="00EF18B1">
              <w:rPr>
                <w:b/>
                <w:sz w:val="24"/>
                <w:szCs w:val="24"/>
              </w:rPr>
              <w:t>4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3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EF18B1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EF18B1">
              <w:rPr>
                <w:sz w:val="24"/>
                <w:szCs w:val="24"/>
              </w:rPr>
              <w:t>2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5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5F3154">
              <w:rPr>
                <w:rFonts w:eastAsiaTheme="minorHAnsi"/>
                <w:sz w:val="24"/>
                <w:szCs w:val="24"/>
                <w:lang w:eastAsia="en-US"/>
              </w:rPr>
              <w:t xml:space="preserve">Есть прямые аналоги заявляемой технологии,  применяющиеся по указанным показаниям, другой группы (механизма), заявляемая технология не </w:t>
            </w:r>
            <w:r w:rsidRPr="005F315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lastRenderedPageBreak/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  <w:p w:rsidR="005C34F5" w:rsidRPr="00681A9E" w:rsidRDefault="005C34F5" w:rsidP="004D3C17">
            <w:pPr>
              <w:ind w:left="80"/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lastRenderedPageBreak/>
              <w:t>0</w:t>
            </w:r>
          </w:p>
        </w:tc>
      </w:tr>
    </w:tbl>
    <w:p w:rsidR="00294300" w:rsidRDefault="00294300" w:rsidP="00294300">
      <w:pPr>
        <w:ind w:firstLine="567"/>
        <w:jc w:val="center"/>
        <w:rPr>
          <w:b/>
        </w:rPr>
      </w:pPr>
    </w:p>
    <w:bookmarkEnd w:id="5"/>
    <w:p w:rsidR="00F477C9" w:rsidRDefault="00F477C9" w:rsidP="00F477C9">
      <w:pPr>
        <w:jc w:val="center"/>
        <w:rPr>
          <w:b/>
        </w:rPr>
      </w:pPr>
    </w:p>
    <w:p w:rsidR="00F477C9" w:rsidRPr="00F477C9" w:rsidRDefault="00F477C9" w:rsidP="00F477C9">
      <w:pPr>
        <w:jc w:val="center"/>
        <w:rPr>
          <w:b/>
        </w:rPr>
      </w:pPr>
      <w:r w:rsidRPr="00F477C9">
        <w:rPr>
          <w:b/>
        </w:rPr>
        <w:t>Таблица № 1</w:t>
      </w:r>
      <w:r>
        <w:rPr>
          <w:b/>
        </w:rPr>
        <w:t>5</w:t>
      </w:r>
    </w:p>
    <w:p w:rsidR="00F477C9" w:rsidRDefault="00F477C9" w:rsidP="00F477C9">
      <w:pPr>
        <w:jc w:val="center"/>
        <w:rPr>
          <w:b/>
        </w:rPr>
      </w:pPr>
      <w:r w:rsidRPr="00F477C9">
        <w:rPr>
          <w:b/>
        </w:rPr>
        <w:t xml:space="preserve">Результаты оценки исследования </w:t>
      </w:r>
      <w:r>
        <w:rPr>
          <w:b/>
        </w:rPr>
        <w:t xml:space="preserve">доказательств </w:t>
      </w:r>
    </w:p>
    <w:p w:rsidR="00F477C9" w:rsidRDefault="00F477C9" w:rsidP="00F477C9">
      <w:pPr>
        <w:jc w:val="center"/>
        <w:rPr>
          <w:b/>
        </w:rPr>
      </w:pPr>
      <w:r>
        <w:rPr>
          <w:b/>
        </w:rPr>
        <w:t>клинико-экономической эффективности</w:t>
      </w:r>
    </w:p>
    <w:p w:rsidR="00F477C9" w:rsidRDefault="00F477C9" w:rsidP="00F477C9">
      <w:pPr>
        <w:jc w:val="center"/>
        <w:rPr>
          <w:b/>
          <w:highlight w:val="yello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F477C9" w:rsidTr="008C6EA7">
        <w:tc>
          <w:tcPr>
            <w:tcW w:w="614" w:type="dxa"/>
          </w:tcPr>
          <w:p w:rsidR="00F477C9" w:rsidRPr="00311DA1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F477C9" w:rsidRPr="0062148E" w:rsidTr="008C6EA7">
        <w:tc>
          <w:tcPr>
            <w:tcW w:w="614" w:type="dxa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F477C9" w:rsidRPr="00792405" w:rsidRDefault="00F477C9" w:rsidP="003D50EF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F477C9" w:rsidRPr="0062148E" w:rsidRDefault="00F477C9" w:rsidP="003D50E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C065C9" w:rsidRPr="006A30CC" w:rsidTr="008C6EA7">
        <w:tc>
          <w:tcPr>
            <w:tcW w:w="614" w:type="dxa"/>
          </w:tcPr>
          <w:p w:rsidR="00C065C9" w:rsidRPr="005D3ADE" w:rsidRDefault="00C065C9" w:rsidP="002711DB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C065C9" w:rsidRPr="005D3ADE" w:rsidRDefault="00C065C9" w:rsidP="002711DB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C065C9" w:rsidRPr="006A30CC" w:rsidRDefault="006A30CC" w:rsidP="006A30CC">
            <w:pPr>
              <w:rPr>
                <w:color w:val="000000"/>
                <w:sz w:val="24"/>
                <w:szCs w:val="24"/>
              </w:rPr>
            </w:pPr>
            <w:r w:rsidRPr="006A30CC">
              <w:rPr>
                <w:color w:val="000000"/>
                <w:sz w:val="24"/>
                <w:szCs w:val="24"/>
                <w:lang w:val="en-US"/>
              </w:rPr>
              <w:t xml:space="preserve">Pipeline™ embolization device for the treatment of complex </w:t>
            </w:r>
            <w:proofErr w:type="spellStart"/>
            <w:r w:rsidRPr="006A30CC">
              <w:rPr>
                <w:color w:val="000000"/>
                <w:sz w:val="24"/>
                <w:szCs w:val="24"/>
                <w:lang w:val="en-US"/>
              </w:rPr>
              <w:t>intracranialaneurysms</w:t>
            </w:r>
            <w:proofErr w:type="spellEnd"/>
            <w:r w:rsidRPr="006A30CC">
              <w:rPr>
                <w:color w:val="000000"/>
                <w:sz w:val="24"/>
                <w:szCs w:val="24"/>
                <w:lang w:val="en-US"/>
              </w:rPr>
              <w:t xml:space="preserve">: a NICE Medical Technology Guidance Withers K, </w:t>
            </w:r>
            <w:proofErr w:type="spellStart"/>
            <w:r w:rsidRPr="006A30CC">
              <w:rPr>
                <w:color w:val="000000"/>
                <w:sz w:val="24"/>
                <w:szCs w:val="24"/>
                <w:lang w:val="en-US"/>
              </w:rPr>
              <w:t>Carolan</w:t>
            </w:r>
            <w:proofErr w:type="spellEnd"/>
            <w:r w:rsidRPr="006A30CC">
              <w:rPr>
                <w:color w:val="000000"/>
                <w:sz w:val="24"/>
                <w:szCs w:val="24"/>
                <w:lang w:val="en-US"/>
              </w:rPr>
              <w:t xml:space="preserve">-Rees G, Dale M., 2013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6A30CC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15" w:history="1">
              <w:r w:rsidRPr="00F46DB9">
                <w:rPr>
                  <w:rStyle w:val="a6"/>
                  <w:sz w:val="24"/>
                  <w:szCs w:val="24"/>
                  <w:lang w:val="en-US"/>
                </w:rPr>
                <w:t>http://www.ncbi.nlm.nih.gov/pubmed/23341264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C065C9" w:rsidRPr="00756FC2" w:rsidTr="008C6EA7">
        <w:trPr>
          <w:trHeight w:val="158"/>
        </w:trPr>
        <w:tc>
          <w:tcPr>
            <w:tcW w:w="614" w:type="dxa"/>
            <w:vMerge w:val="restart"/>
          </w:tcPr>
          <w:p w:rsidR="00C065C9" w:rsidRPr="005D3ADE" w:rsidRDefault="00C065C9" w:rsidP="002711DB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C065C9" w:rsidRPr="005D3ADE" w:rsidRDefault="00C065C9" w:rsidP="002711D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C065C9" w:rsidRPr="005D3ADE" w:rsidRDefault="00C065C9" w:rsidP="002711D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C065C9" w:rsidRPr="00372BEE" w:rsidRDefault="00372BEE" w:rsidP="002711D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ОМТ </w:t>
            </w:r>
            <w:r>
              <w:rPr>
                <w:color w:val="000000"/>
                <w:sz w:val="24"/>
                <w:szCs w:val="24"/>
                <w:lang w:val="en-US"/>
              </w:rPr>
              <w:t>NICE</w:t>
            </w:r>
          </w:p>
        </w:tc>
      </w:tr>
      <w:tr w:rsidR="00C065C9" w:rsidRPr="005D3ADE" w:rsidTr="008C6EA7">
        <w:trPr>
          <w:trHeight w:val="157"/>
        </w:trPr>
        <w:tc>
          <w:tcPr>
            <w:tcW w:w="614" w:type="dxa"/>
            <w:vMerge/>
          </w:tcPr>
          <w:p w:rsidR="00C065C9" w:rsidRPr="005D3ADE" w:rsidRDefault="00C065C9" w:rsidP="002711D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C065C9" w:rsidRPr="005D3ADE" w:rsidRDefault="00C065C9" w:rsidP="002711DB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C065C9" w:rsidRPr="005D3ADE" w:rsidRDefault="00C065C9" w:rsidP="002711D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C065C9" w:rsidRPr="0059393F" w:rsidRDefault="004A0E14" w:rsidP="002711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C065C9" w:rsidRPr="005D3ADE" w:rsidTr="008C6EA7">
        <w:trPr>
          <w:trHeight w:val="158"/>
        </w:trPr>
        <w:tc>
          <w:tcPr>
            <w:tcW w:w="614" w:type="dxa"/>
            <w:vMerge w:val="restart"/>
          </w:tcPr>
          <w:p w:rsidR="00C065C9" w:rsidRPr="005D3ADE" w:rsidRDefault="00C065C9" w:rsidP="002711DB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C065C9" w:rsidRPr="005D3ADE" w:rsidRDefault="00C065C9" w:rsidP="002711DB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C065C9" w:rsidRPr="005D3ADE" w:rsidRDefault="00C065C9" w:rsidP="002711D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C065C9" w:rsidRPr="005D3ADE" w:rsidRDefault="008C2D02" w:rsidP="006D459F">
            <w:pPr>
              <w:tabs>
                <w:tab w:val="left" w:pos="280"/>
              </w:tabs>
              <w:rPr>
                <w:sz w:val="24"/>
              </w:rPr>
            </w:pPr>
            <w:r w:rsidRPr="008C2D02">
              <w:rPr>
                <w:sz w:val="24"/>
              </w:rPr>
              <w:t>Пациенты с</w:t>
            </w:r>
            <w:r w:rsidR="006D459F">
              <w:rPr>
                <w:sz w:val="24"/>
              </w:rPr>
              <w:t xml:space="preserve">о сложными внутричерепными </w:t>
            </w:r>
            <w:r w:rsidRPr="008C2D02">
              <w:rPr>
                <w:sz w:val="24"/>
              </w:rPr>
              <w:t>аневризм</w:t>
            </w:r>
            <w:r w:rsidR="006D459F">
              <w:rPr>
                <w:sz w:val="24"/>
              </w:rPr>
              <w:t>ами</w:t>
            </w:r>
            <w:r>
              <w:rPr>
                <w:sz w:val="24"/>
              </w:rPr>
              <w:t>.</w:t>
            </w:r>
            <w:r w:rsidR="00C065C9" w:rsidRPr="005D3ADE">
              <w:rPr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 w:rsidR="00C065C9" w:rsidRPr="005D3ADE">
              <w:rPr>
                <w:sz w:val="24"/>
                <w:szCs w:val="24"/>
              </w:rPr>
              <w:t xml:space="preserve">ножитель - </w:t>
            </w:r>
            <w:r w:rsidR="00C065C9" w:rsidRPr="005D3ADE">
              <w:rPr>
                <w:sz w:val="24"/>
              </w:rPr>
              <w:t>1</w:t>
            </w:r>
          </w:p>
        </w:tc>
      </w:tr>
      <w:tr w:rsidR="00C065C9" w:rsidRPr="005D3ADE" w:rsidTr="008C6EA7">
        <w:trPr>
          <w:trHeight w:val="157"/>
        </w:trPr>
        <w:tc>
          <w:tcPr>
            <w:tcW w:w="614" w:type="dxa"/>
            <w:vMerge/>
          </w:tcPr>
          <w:p w:rsidR="00C065C9" w:rsidRPr="005D3ADE" w:rsidRDefault="00C065C9" w:rsidP="002711D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C065C9" w:rsidRPr="005D3ADE" w:rsidRDefault="00C065C9" w:rsidP="002711DB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C065C9" w:rsidRPr="005D3ADE" w:rsidRDefault="00C065C9" w:rsidP="002711D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C065C9" w:rsidRPr="0059393F" w:rsidRDefault="004A0E14" w:rsidP="002711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C065C9" w:rsidRPr="005D3ADE" w:rsidTr="008C6EA7">
        <w:trPr>
          <w:trHeight w:val="158"/>
        </w:trPr>
        <w:tc>
          <w:tcPr>
            <w:tcW w:w="614" w:type="dxa"/>
            <w:vMerge w:val="restart"/>
          </w:tcPr>
          <w:p w:rsidR="00C065C9" w:rsidRPr="005D3ADE" w:rsidRDefault="00C065C9" w:rsidP="002711DB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C065C9" w:rsidRPr="008C2D02" w:rsidRDefault="00C065C9" w:rsidP="002711DB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8C2D02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C065C9" w:rsidRPr="005D3ADE" w:rsidRDefault="00C065C9" w:rsidP="002711D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C065C9" w:rsidRPr="005D3ADE" w:rsidRDefault="00A13D6E" w:rsidP="00A13D6E">
            <w:pPr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 xml:space="preserve">Имплантация </w:t>
            </w:r>
            <w:proofErr w:type="spellStart"/>
            <w:r>
              <w:rPr>
                <w:sz w:val="24"/>
                <w:szCs w:val="24"/>
              </w:rPr>
              <w:t>стента</w:t>
            </w:r>
            <w:proofErr w:type="spellEnd"/>
            <w:r w:rsidR="00A60DCB">
              <w:rPr>
                <w:sz w:val="24"/>
                <w:szCs w:val="24"/>
              </w:rPr>
              <w:t xml:space="preserve"> </w:t>
            </w:r>
            <w:proofErr w:type="spellStart"/>
            <w:r w:rsidR="00A60DCB" w:rsidRPr="00A60DCB">
              <w:rPr>
                <w:sz w:val="24"/>
                <w:szCs w:val="24"/>
              </w:rPr>
              <w:t>Pipeline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 w:rsidR="006D459F">
              <w:rPr>
                <w:sz w:val="24"/>
                <w:szCs w:val="24"/>
              </w:rPr>
              <w:t>Эндоваскулярная</w:t>
            </w:r>
            <w:proofErr w:type="spellEnd"/>
            <w:r w:rsidR="006D459F">
              <w:rPr>
                <w:sz w:val="24"/>
                <w:szCs w:val="24"/>
              </w:rPr>
              <w:t xml:space="preserve"> и нейрохирургическая окклюзия сосуда</w:t>
            </w:r>
            <w:r w:rsidR="00372BEE">
              <w:rPr>
                <w:sz w:val="24"/>
                <w:szCs w:val="24"/>
              </w:rPr>
              <w:t xml:space="preserve">, </w:t>
            </w:r>
            <w:proofErr w:type="spellStart"/>
            <w:r w:rsidR="00372BEE">
              <w:rPr>
                <w:sz w:val="24"/>
                <w:szCs w:val="24"/>
              </w:rPr>
              <w:t>клипирование</w:t>
            </w:r>
            <w:proofErr w:type="spellEnd"/>
            <w:r w:rsidR="00372BEE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консервативное лечение</w:t>
            </w:r>
            <w:r w:rsidR="00C065C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="00C065C9">
              <w:rPr>
                <w:sz w:val="24"/>
                <w:szCs w:val="24"/>
              </w:rPr>
              <w:t>М</w:t>
            </w:r>
            <w:r w:rsidR="00C065C9" w:rsidRPr="005D3ADE">
              <w:rPr>
                <w:sz w:val="24"/>
                <w:szCs w:val="24"/>
              </w:rPr>
              <w:t>ножитель – 1</w:t>
            </w:r>
          </w:p>
        </w:tc>
      </w:tr>
      <w:tr w:rsidR="00C065C9" w:rsidRPr="005D3ADE" w:rsidTr="008C6EA7">
        <w:trPr>
          <w:trHeight w:val="157"/>
        </w:trPr>
        <w:tc>
          <w:tcPr>
            <w:tcW w:w="614" w:type="dxa"/>
            <w:vMerge/>
          </w:tcPr>
          <w:p w:rsidR="00C065C9" w:rsidRPr="005D3ADE" w:rsidRDefault="00C065C9" w:rsidP="002711D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C065C9" w:rsidRPr="002C071C" w:rsidRDefault="00C065C9" w:rsidP="002711DB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C065C9" w:rsidRPr="005D3ADE" w:rsidRDefault="00C065C9" w:rsidP="002711D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C065C9" w:rsidRPr="00A13D6E" w:rsidRDefault="004A0E14" w:rsidP="002711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C065C9" w:rsidRPr="005D3ADE" w:rsidTr="008C6EA7">
        <w:trPr>
          <w:trHeight w:val="158"/>
        </w:trPr>
        <w:tc>
          <w:tcPr>
            <w:tcW w:w="614" w:type="dxa"/>
            <w:vMerge w:val="restart"/>
          </w:tcPr>
          <w:p w:rsidR="00C065C9" w:rsidRPr="005D3ADE" w:rsidRDefault="00C065C9" w:rsidP="002711DB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C065C9" w:rsidRPr="002C071C" w:rsidRDefault="00C065C9" w:rsidP="002711DB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C065C9" w:rsidRPr="005D3ADE" w:rsidRDefault="00C065C9" w:rsidP="002711D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C065C9" w:rsidRPr="005D3ADE" w:rsidRDefault="00711BE5" w:rsidP="00711BE5">
            <w:pPr>
              <w:tabs>
                <w:tab w:val="left" w:pos="232"/>
              </w:tabs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 xml:space="preserve">Общие затраты в течение 10-летнего периода для </w:t>
            </w:r>
            <w:proofErr w:type="spellStart"/>
            <w:r>
              <w:rPr>
                <w:sz w:val="24"/>
                <w:szCs w:val="24"/>
              </w:rPr>
              <w:t>стента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Pipeline</w:t>
            </w:r>
            <w:r w:rsidRPr="00711BE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составили </w:t>
            </w:r>
            <w:r w:rsidRPr="00711BE5">
              <w:rPr>
                <w:sz w:val="24"/>
                <w:szCs w:val="24"/>
              </w:rPr>
              <w:t>£ 24341</w:t>
            </w:r>
            <w:r>
              <w:rPr>
                <w:sz w:val="24"/>
                <w:szCs w:val="24"/>
              </w:rPr>
              <w:t xml:space="preserve">, для </w:t>
            </w:r>
            <w:proofErr w:type="spellStart"/>
            <w:r>
              <w:rPr>
                <w:sz w:val="24"/>
                <w:szCs w:val="24"/>
              </w:rPr>
              <w:t>эндоваскулярной</w:t>
            </w:r>
            <w:proofErr w:type="spellEnd"/>
            <w:r>
              <w:rPr>
                <w:sz w:val="24"/>
                <w:szCs w:val="24"/>
              </w:rPr>
              <w:t xml:space="preserve"> окклюзии </w:t>
            </w:r>
            <w:r w:rsidRPr="00711BE5">
              <w:rPr>
                <w:sz w:val="24"/>
                <w:szCs w:val="24"/>
              </w:rPr>
              <w:t>16893 £</w:t>
            </w:r>
            <w:r>
              <w:rPr>
                <w:sz w:val="24"/>
                <w:szCs w:val="24"/>
              </w:rPr>
              <w:t xml:space="preserve">, для нейрохирургической окклюзии  </w:t>
            </w:r>
            <w:r w:rsidRPr="00711BE5">
              <w:rPr>
                <w:sz w:val="24"/>
                <w:szCs w:val="24"/>
              </w:rPr>
              <w:t>11654 £</w:t>
            </w:r>
            <w:r>
              <w:rPr>
                <w:sz w:val="24"/>
                <w:szCs w:val="24"/>
              </w:rPr>
              <w:t xml:space="preserve">, для </w:t>
            </w:r>
            <w:proofErr w:type="spellStart"/>
            <w:r>
              <w:rPr>
                <w:sz w:val="24"/>
                <w:szCs w:val="24"/>
              </w:rPr>
              <w:t>клипирования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r w:rsidRPr="00711BE5">
              <w:rPr>
                <w:sz w:val="24"/>
                <w:szCs w:val="24"/>
              </w:rPr>
              <w:t>£ 11658</w:t>
            </w:r>
            <w:r>
              <w:rPr>
                <w:sz w:val="24"/>
                <w:szCs w:val="24"/>
              </w:rPr>
              <w:t xml:space="preserve"> и </w:t>
            </w:r>
            <w:r w:rsidRPr="00711BE5">
              <w:rPr>
                <w:sz w:val="24"/>
                <w:szCs w:val="24"/>
              </w:rPr>
              <w:t>10352 £</w:t>
            </w:r>
            <w:r>
              <w:rPr>
                <w:sz w:val="24"/>
                <w:szCs w:val="24"/>
              </w:rPr>
              <w:t xml:space="preserve"> для консервативного лечения. </w:t>
            </w:r>
            <w:r w:rsidR="00AF78E7">
              <w:rPr>
                <w:sz w:val="24"/>
                <w:szCs w:val="24"/>
              </w:rPr>
              <w:t xml:space="preserve">Лечение субарахноидального кровоизлияния составило </w:t>
            </w:r>
            <w:r w:rsidR="00AF78E7" w:rsidRPr="00AF78E7">
              <w:rPr>
                <w:sz w:val="24"/>
                <w:szCs w:val="24"/>
              </w:rPr>
              <w:t>£ 37451</w:t>
            </w:r>
            <w:r w:rsidR="00AF78E7">
              <w:rPr>
                <w:sz w:val="24"/>
                <w:szCs w:val="24"/>
              </w:rPr>
              <w:t xml:space="preserve">. </w:t>
            </w:r>
            <w:r w:rsidR="009614C0">
              <w:rPr>
                <w:sz w:val="24"/>
                <w:szCs w:val="24"/>
              </w:rPr>
              <w:t>М</w:t>
            </w:r>
            <w:r w:rsidR="009614C0" w:rsidRPr="005D3ADE">
              <w:rPr>
                <w:sz w:val="24"/>
                <w:szCs w:val="24"/>
              </w:rPr>
              <w:t xml:space="preserve">ножитель </w:t>
            </w:r>
            <w:r w:rsidR="009614C0">
              <w:rPr>
                <w:sz w:val="24"/>
                <w:szCs w:val="24"/>
              </w:rPr>
              <w:t>–</w:t>
            </w:r>
            <w:r w:rsidR="009614C0" w:rsidRPr="005D3ADE">
              <w:rPr>
                <w:sz w:val="24"/>
                <w:szCs w:val="24"/>
              </w:rPr>
              <w:t xml:space="preserve"> 1</w:t>
            </w:r>
            <w:r w:rsidR="009614C0">
              <w:rPr>
                <w:sz w:val="24"/>
                <w:szCs w:val="24"/>
              </w:rPr>
              <w:t>.</w:t>
            </w:r>
          </w:p>
        </w:tc>
      </w:tr>
      <w:tr w:rsidR="00C065C9" w:rsidRPr="005D3ADE" w:rsidTr="008C6EA7">
        <w:trPr>
          <w:trHeight w:val="157"/>
        </w:trPr>
        <w:tc>
          <w:tcPr>
            <w:tcW w:w="614" w:type="dxa"/>
            <w:vMerge/>
          </w:tcPr>
          <w:p w:rsidR="00C065C9" w:rsidRPr="005D3ADE" w:rsidRDefault="00C065C9" w:rsidP="002711D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C065C9" w:rsidRPr="005D3ADE" w:rsidRDefault="00C065C9" w:rsidP="002711DB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C065C9" w:rsidRPr="005D3ADE" w:rsidRDefault="00C065C9" w:rsidP="002711D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C065C9" w:rsidRPr="005D3ADE" w:rsidRDefault="004A0E14" w:rsidP="002711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</w:tbl>
    <w:p w:rsidR="00CF4BAD" w:rsidRDefault="00CF4BAD" w:rsidP="00F477C9">
      <w:pPr>
        <w:ind w:firstLine="567"/>
        <w:jc w:val="center"/>
        <w:rPr>
          <w:b/>
        </w:rPr>
      </w:pPr>
    </w:p>
    <w:p w:rsidR="00F477C9" w:rsidRPr="0038193E" w:rsidRDefault="00F477C9" w:rsidP="00F477C9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41504C">
        <w:rPr>
          <w:b/>
        </w:rPr>
        <w:t xml:space="preserve"> </w:t>
      </w:r>
      <w:r>
        <w:rPr>
          <w:b/>
        </w:rPr>
        <w:t>1</w:t>
      </w:r>
      <w:r w:rsidR="00550E11">
        <w:rPr>
          <w:b/>
        </w:rPr>
        <w:t>6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 w:rsidRPr="00F477C9">
        <w:rPr>
          <w:b/>
          <w:color w:val="000000"/>
        </w:rPr>
        <w:t>клинико-экономической эффективности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F477C9" w:rsidTr="003D50EF">
        <w:tc>
          <w:tcPr>
            <w:tcW w:w="2392" w:type="dxa"/>
          </w:tcPr>
          <w:p w:rsidR="00F477C9" w:rsidRDefault="00F477C9" w:rsidP="003D50EF">
            <w:pPr>
              <w:jc w:val="center"/>
            </w:pPr>
          </w:p>
        </w:tc>
        <w:tc>
          <w:tcPr>
            <w:tcW w:w="2819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F477C9" w:rsidRDefault="00FB4F6C" w:rsidP="0034537A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F477C9" w:rsidRPr="00C34675" w:rsidRDefault="004A0E14" w:rsidP="003D50EF">
            <w:pPr>
              <w:jc w:val="center"/>
            </w:pPr>
            <w:r>
              <w:t>1</w:t>
            </w:r>
          </w:p>
        </w:tc>
        <w:tc>
          <w:tcPr>
            <w:tcW w:w="2393" w:type="dxa"/>
          </w:tcPr>
          <w:p w:rsidR="00F477C9" w:rsidRDefault="004A0E14" w:rsidP="003D50EF">
            <w:pPr>
              <w:jc w:val="center"/>
            </w:pPr>
            <w:r>
              <w:t>1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F477C9" w:rsidRDefault="00F477C9" w:rsidP="003D50EF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F477C9" w:rsidRPr="00C34675" w:rsidRDefault="004A0E14" w:rsidP="003D50EF">
            <w:pPr>
              <w:jc w:val="center"/>
            </w:pPr>
            <w:r>
              <w:t>1</w:t>
            </w:r>
          </w:p>
        </w:tc>
        <w:tc>
          <w:tcPr>
            <w:tcW w:w="2393" w:type="dxa"/>
          </w:tcPr>
          <w:p w:rsidR="00F477C9" w:rsidRDefault="004A0E14" w:rsidP="003D50EF">
            <w:pPr>
              <w:jc w:val="center"/>
            </w:pPr>
            <w:r>
              <w:t>1</w:t>
            </w:r>
          </w:p>
        </w:tc>
      </w:tr>
      <w:tr w:rsidR="00F477C9" w:rsidTr="003D50EF">
        <w:tc>
          <w:tcPr>
            <w:tcW w:w="2392" w:type="dxa"/>
          </w:tcPr>
          <w:p w:rsidR="00F477C9" w:rsidRPr="00C3467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F477C9" w:rsidRDefault="00F477C9" w:rsidP="003D50EF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F477C9" w:rsidRDefault="004A0E14" w:rsidP="003D50EF">
            <w:pPr>
              <w:jc w:val="center"/>
            </w:pPr>
            <w:r>
              <w:t>1</w:t>
            </w:r>
          </w:p>
        </w:tc>
        <w:tc>
          <w:tcPr>
            <w:tcW w:w="2393" w:type="dxa"/>
          </w:tcPr>
          <w:p w:rsidR="00F477C9" w:rsidRDefault="004A0E14" w:rsidP="003D50EF">
            <w:pPr>
              <w:jc w:val="center"/>
            </w:pPr>
            <w:r>
              <w:t>1</w:t>
            </w:r>
          </w:p>
        </w:tc>
      </w:tr>
      <w:tr w:rsidR="00F477C9" w:rsidTr="003D50EF">
        <w:tc>
          <w:tcPr>
            <w:tcW w:w="7178" w:type="dxa"/>
            <w:gridSpan w:val="3"/>
          </w:tcPr>
          <w:p w:rsidR="00F477C9" w:rsidRPr="00A06325" w:rsidRDefault="00F477C9" w:rsidP="003D50EF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F477C9" w:rsidRPr="001F64DE" w:rsidRDefault="00275303" w:rsidP="003D50E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F477C9" w:rsidRDefault="00F477C9" w:rsidP="00F477C9"/>
    <w:p w:rsidR="00F477C9" w:rsidRDefault="00F477C9" w:rsidP="00D87FEF">
      <w:pPr>
        <w:rPr>
          <w:b/>
          <w:highlight w:val="yellow"/>
        </w:rPr>
      </w:pPr>
    </w:p>
    <w:p w:rsidR="00EB5D81" w:rsidRPr="003D50EF" w:rsidRDefault="00250A2D" w:rsidP="009B56D0">
      <w:pPr>
        <w:jc w:val="both"/>
        <w:rPr>
          <w:b/>
        </w:rPr>
      </w:pPr>
      <w:r w:rsidRPr="003D50EF">
        <w:rPr>
          <w:b/>
        </w:rPr>
        <w:t>6. «</w:t>
      </w:r>
      <w:r w:rsidR="00B86AFC">
        <w:rPr>
          <w:b/>
        </w:rPr>
        <w:t>З</w:t>
      </w:r>
      <w:r w:rsidRPr="003D50EF">
        <w:rPr>
          <w:b/>
        </w:rPr>
        <w:t>атраты/эффективность»</w:t>
      </w:r>
    </w:p>
    <w:p w:rsidR="00275303" w:rsidRDefault="00275303" w:rsidP="00275303">
      <w:pPr>
        <w:pStyle w:val="a8"/>
        <w:spacing w:after="0" w:line="240" w:lineRule="auto"/>
      </w:pPr>
      <w:r>
        <w:rPr>
          <w:b/>
        </w:rPr>
        <w:t>3 431 991</w:t>
      </w:r>
      <w:r>
        <w:rPr>
          <w:b/>
        </w:rPr>
        <w:t xml:space="preserve">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на одного пациента </w:t>
      </w:r>
    </w:p>
    <w:p w:rsidR="00275303" w:rsidRDefault="00275303" w:rsidP="00275303">
      <w:pPr>
        <w:pStyle w:val="a8"/>
        <w:spacing w:after="0" w:line="240" w:lineRule="auto"/>
      </w:pPr>
      <w:r>
        <w:rPr>
          <w:b/>
        </w:rPr>
        <w:t>34</w:t>
      </w:r>
      <w:r>
        <w:rPr>
          <w:b/>
        </w:rPr>
        <w:t xml:space="preserve"> пациента</w:t>
      </w:r>
      <w:r>
        <w:rPr>
          <w:b/>
        </w:rPr>
        <w:t xml:space="preserve"> за 2015 год</w:t>
      </w:r>
    </w:p>
    <w:p w:rsidR="00275303" w:rsidRDefault="00275303" w:rsidP="00275303">
      <w:pPr>
        <w:pStyle w:val="a8"/>
        <w:spacing w:after="0" w:line="240" w:lineRule="auto"/>
      </w:pPr>
      <w:r>
        <w:rPr>
          <w:b/>
        </w:rPr>
        <w:lastRenderedPageBreak/>
        <w:t>3 431</w:t>
      </w:r>
      <w:r>
        <w:rPr>
          <w:b/>
        </w:rPr>
        <w:t> </w:t>
      </w:r>
      <w:r>
        <w:rPr>
          <w:b/>
        </w:rPr>
        <w:t>991</w:t>
      </w:r>
      <w:r>
        <w:rPr>
          <w:b/>
        </w:rPr>
        <w:t>,22</w:t>
      </w:r>
      <w:r>
        <w:rPr>
          <w:b/>
        </w:rPr>
        <w:t xml:space="preserve"> *</w:t>
      </w:r>
      <w:r>
        <w:rPr>
          <w:b/>
        </w:rPr>
        <w:t>34</w:t>
      </w:r>
      <w:r>
        <w:rPr>
          <w:b/>
        </w:rPr>
        <w:t xml:space="preserve"> = </w:t>
      </w:r>
      <w:r>
        <w:rPr>
          <w:b/>
        </w:rPr>
        <w:t>116 687 701,48</w:t>
      </w:r>
    </w:p>
    <w:p w:rsidR="00275303" w:rsidRDefault="00275303" w:rsidP="00275303">
      <w:pPr>
        <w:pStyle w:val="a8"/>
        <w:spacing w:after="0" w:line="240" w:lineRule="auto"/>
      </w:pPr>
      <w:hyperlink r:id="rId16" w:history="1">
        <w:r w:rsidRPr="00F46DB9">
          <w:rPr>
            <w:rStyle w:val="a6"/>
            <w:lang w:val="en-US"/>
          </w:rPr>
          <w:t>http</w:t>
        </w:r>
        <w:r w:rsidRPr="00275303">
          <w:rPr>
            <w:rStyle w:val="a6"/>
          </w:rPr>
          <w:t>://</w:t>
        </w:r>
        <w:r w:rsidRPr="00F46DB9">
          <w:rPr>
            <w:rStyle w:val="a6"/>
            <w:lang w:val="en-US"/>
          </w:rPr>
          <w:t>www</w:t>
        </w:r>
        <w:r w:rsidRPr="00275303">
          <w:rPr>
            <w:rStyle w:val="a6"/>
          </w:rPr>
          <w:t>.</w:t>
        </w:r>
        <w:r w:rsidRPr="00F46DB9">
          <w:rPr>
            <w:rStyle w:val="a6"/>
            <w:lang w:val="en-US"/>
          </w:rPr>
          <w:t>ncbi</w:t>
        </w:r>
        <w:r w:rsidRPr="00275303">
          <w:rPr>
            <w:rStyle w:val="a6"/>
          </w:rPr>
          <w:t>.</w:t>
        </w:r>
        <w:r w:rsidRPr="00F46DB9">
          <w:rPr>
            <w:rStyle w:val="a6"/>
            <w:lang w:val="en-US"/>
          </w:rPr>
          <w:t>nlm</w:t>
        </w:r>
        <w:r w:rsidRPr="00275303">
          <w:rPr>
            <w:rStyle w:val="a6"/>
          </w:rPr>
          <w:t>.</w:t>
        </w:r>
        <w:r w:rsidRPr="00F46DB9">
          <w:rPr>
            <w:rStyle w:val="a6"/>
            <w:lang w:val="en-US"/>
          </w:rPr>
          <w:t>nih</w:t>
        </w:r>
        <w:r w:rsidRPr="00275303">
          <w:rPr>
            <w:rStyle w:val="a6"/>
          </w:rPr>
          <w:t>.</w:t>
        </w:r>
        <w:r w:rsidRPr="00F46DB9">
          <w:rPr>
            <w:rStyle w:val="a6"/>
            <w:lang w:val="en-US"/>
          </w:rPr>
          <w:t>gov</w:t>
        </w:r>
        <w:r w:rsidRPr="00275303">
          <w:rPr>
            <w:rStyle w:val="a6"/>
          </w:rPr>
          <w:t>/</w:t>
        </w:r>
        <w:r w:rsidRPr="00F46DB9">
          <w:rPr>
            <w:rStyle w:val="a6"/>
            <w:lang w:val="en-US"/>
          </w:rPr>
          <w:t>pubmed</w:t>
        </w:r>
        <w:r w:rsidRPr="00275303">
          <w:rPr>
            <w:rStyle w:val="a6"/>
          </w:rPr>
          <w:t>/17910866</w:t>
        </w:r>
      </w:hyperlink>
      <w:r>
        <w:rPr>
          <w:rStyle w:val="a6"/>
        </w:rPr>
        <w:t xml:space="preserve"> </w:t>
      </w:r>
      <w:r>
        <w:t>Полная или почти полная окклюзия аневризмы была дости</w:t>
      </w:r>
      <w:r>
        <w:t>гнута в 77% случаев</w:t>
      </w:r>
    </w:p>
    <w:p w:rsidR="00275303" w:rsidRPr="00275303" w:rsidRDefault="00275303" w:rsidP="00275303">
      <w:pPr>
        <w:pStyle w:val="a8"/>
        <w:spacing w:after="0" w:line="240" w:lineRule="auto"/>
      </w:pPr>
    </w:p>
    <w:p w:rsidR="00275303" w:rsidRDefault="00275303" w:rsidP="00275303">
      <w:pPr>
        <w:pStyle w:val="a8"/>
        <w:spacing w:after="0" w:line="240" w:lineRule="auto"/>
      </w:pPr>
      <w:r>
        <w:rPr>
          <w:b/>
        </w:rPr>
        <w:t>116 687 701,48/</w:t>
      </w:r>
      <w:r>
        <w:rPr>
          <w:b/>
        </w:rPr>
        <w:t>77</w:t>
      </w:r>
      <w:r>
        <w:rPr>
          <w:b/>
        </w:rPr>
        <w:t>=</w:t>
      </w:r>
      <w:r>
        <w:rPr>
          <w:b/>
        </w:rPr>
        <w:t>1 515 424,69</w:t>
      </w:r>
    </w:p>
    <w:p w:rsidR="00275303" w:rsidRDefault="00275303" w:rsidP="00275303">
      <w:pPr>
        <w:pStyle w:val="a8"/>
        <w:spacing w:after="0" w:line="240" w:lineRule="auto"/>
      </w:pPr>
    </w:p>
    <w:p w:rsidR="00275303" w:rsidRDefault="00275303" w:rsidP="00275303">
      <w:pPr>
        <w:pStyle w:val="a8"/>
        <w:spacing w:after="0" w:line="240" w:lineRule="auto"/>
      </w:pPr>
      <w:r>
        <w:rPr>
          <w:b/>
        </w:rPr>
        <w:t>Население = 17713,8</w:t>
      </w:r>
      <w:proofErr w:type="gramStart"/>
      <w:r>
        <w:rPr>
          <w:b/>
        </w:rPr>
        <w:t>тыс</w:t>
      </w:r>
      <w:proofErr w:type="gramEnd"/>
      <w:r>
        <w:rPr>
          <w:b/>
        </w:rPr>
        <w:t xml:space="preserve">  ВВП (Казахстан)= 40761445,1 млн</w:t>
      </w:r>
    </w:p>
    <w:p w:rsidR="00275303" w:rsidRDefault="00275303" w:rsidP="00275303">
      <w:pPr>
        <w:pStyle w:val="a8"/>
        <w:spacing w:after="0" w:line="240" w:lineRule="auto"/>
      </w:pPr>
      <w:r>
        <w:rPr>
          <w:b/>
        </w:rPr>
        <w:t xml:space="preserve">ВВП=2 301 112,415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(6868долларов США)</w:t>
      </w:r>
    </w:p>
    <w:p w:rsidR="00275303" w:rsidRDefault="00275303" w:rsidP="00275303">
      <w:pPr>
        <w:pStyle w:val="a8"/>
        <w:spacing w:after="0" w:line="240" w:lineRule="auto"/>
      </w:pPr>
      <w:r>
        <w:rPr>
          <w:b/>
        </w:rPr>
        <w:t xml:space="preserve">ППГ=3ВВП =6 903 337,245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(20 606,977 долларов США)</w:t>
      </w:r>
    </w:p>
    <w:p w:rsidR="00275303" w:rsidRDefault="00275303" w:rsidP="00275303">
      <w:pPr>
        <w:pStyle w:val="a8"/>
        <w:spacing w:after="0" w:line="240" w:lineRule="auto"/>
      </w:pPr>
    </w:p>
    <w:p w:rsidR="00275303" w:rsidRDefault="00275303" w:rsidP="00275303">
      <w:pPr>
        <w:pStyle w:val="a8"/>
        <w:spacing w:after="0" w:line="240" w:lineRule="auto"/>
      </w:pPr>
    </w:p>
    <w:p w:rsidR="00275303" w:rsidRDefault="00275303" w:rsidP="00275303">
      <w:pPr>
        <w:pStyle w:val="a8"/>
        <w:spacing w:after="0" w:line="240" w:lineRule="auto"/>
        <w:jc w:val="both"/>
      </w:pPr>
      <w:r>
        <w:t xml:space="preserve">Формула </w:t>
      </w:r>
      <w:r w:rsidR="003B6E52">
        <w:t>2</w:t>
      </w:r>
      <w:r>
        <w:t>.</w:t>
      </w:r>
    </w:p>
    <w:p w:rsidR="00275303" w:rsidRDefault="003B6E52" w:rsidP="00275303">
      <w:pPr>
        <w:pStyle w:val="a8"/>
        <w:spacing w:after="0" w:line="240" w:lineRule="auto"/>
        <w:rPr>
          <w:b/>
        </w:rPr>
      </w:pPr>
      <w:r>
        <w:t>Х= А*100/ПП</w:t>
      </w:r>
      <w:r w:rsidR="00275303">
        <w:t>Г=</w:t>
      </w:r>
      <w:r>
        <w:rPr>
          <w:b/>
        </w:rPr>
        <w:t>1 515 424,69</w:t>
      </w:r>
      <w:r w:rsidR="00275303">
        <w:rPr>
          <w:b/>
        </w:rPr>
        <w:t xml:space="preserve">*100/6 903 337,245 </w:t>
      </w:r>
      <w:proofErr w:type="spellStart"/>
      <w:r w:rsidR="00275303">
        <w:rPr>
          <w:b/>
        </w:rPr>
        <w:t>тг</w:t>
      </w:r>
      <w:proofErr w:type="spellEnd"/>
      <w:r w:rsidR="00275303">
        <w:rPr>
          <w:b/>
        </w:rPr>
        <w:t>==</w:t>
      </w:r>
      <w:r>
        <w:rPr>
          <w:b/>
        </w:rPr>
        <w:t>21,95</w:t>
      </w:r>
      <w:r w:rsidR="00275303">
        <w:rPr>
          <w:b/>
        </w:rPr>
        <w:t xml:space="preserve">(%) </w:t>
      </w:r>
    </w:p>
    <w:p w:rsidR="00275303" w:rsidRDefault="00275303" w:rsidP="00275303">
      <w:pPr>
        <w:pStyle w:val="a8"/>
        <w:spacing w:after="0" w:line="240" w:lineRule="auto"/>
        <w:rPr>
          <w:b/>
        </w:rPr>
      </w:pPr>
    </w:p>
    <w:p w:rsidR="00275303" w:rsidRDefault="00275303" w:rsidP="00275303">
      <w:pPr>
        <w:pStyle w:val="a9"/>
        <w:spacing w:after="0" w:line="240" w:lineRule="auto"/>
      </w:pPr>
      <w:r>
        <w:t xml:space="preserve">Применение МТ требует увеличения общих затрат, но инкрементный показатель «затраты/эффективность» </w:t>
      </w:r>
      <w:r w:rsidR="003B6E52">
        <w:t>составляет менее</w:t>
      </w:r>
      <w:r>
        <w:t xml:space="preserve"> 50%  больше  порога готовности платить — </w:t>
      </w:r>
      <w:r w:rsidR="003B6E52">
        <w:t>2 балла</w:t>
      </w:r>
    </w:p>
    <w:p w:rsidR="00275303" w:rsidRDefault="00275303" w:rsidP="00275303">
      <w:pPr>
        <w:pStyle w:val="a8"/>
        <w:spacing w:after="0" w:line="240" w:lineRule="auto"/>
      </w:pPr>
    </w:p>
    <w:p w:rsidR="00514FED" w:rsidRPr="00250A2D" w:rsidRDefault="00275303" w:rsidP="00275303">
      <w:pPr>
        <w:jc w:val="both"/>
        <w:rPr>
          <w:b/>
        </w:rPr>
      </w:pPr>
      <w:r>
        <w:rPr>
          <w:b/>
        </w:rPr>
        <w:t xml:space="preserve"> </w:t>
      </w:r>
    </w:p>
    <w:sectPr w:rsidR="00514FED" w:rsidRPr="00250A2D" w:rsidSect="001359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925"/>
    <w:multiLevelType w:val="hybridMultilevel"/>
    <w:tmpl w:val="FB2E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03CC"/>
    <w:multiLevelType w:val="hybridMultilevel"/>
    <w:tmpl w:val="99E45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C06C2"/>
    <w:multiLevelType w:val="hybridMultilevel"/>
    <w:tmpl w:val="E79E5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F5A06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C2342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E0F71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63898"/>
    <w:multiLevelType w:val="hybridMultilevel"/>
    <w:tmpl w:val="5E904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A419B"/>
    <w:multiLevelType w:val="hybridMultilevel"/>
    <w:tmpl w:val="2CB6A7FC"/>
    <w:lvl w:ilvl="0" w:tplc="1396B4E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572F53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8D3"/>
    <w:rsid w:val="000033E8"/>
    <w:rsid w:val="00015F6B"/>
    <w:rsid w:val="00022660"/>
    <w:rsid w:val="00025CD1"/>
    <w:rsid w:val="000273F5"/>
    <w:rsid w:val="00042880"/>
    <w:rsid w:val="00045793"/>
    <w:rsid w:val="00053644"/>
    <w:rsid w:val="00054EB9"/>
    <w:rsid w:val="00066548"/>
    <w:rsid w:val="00071A58"/>
    <w:rsid w:val="00082084"/>
    <w:rsid w:val="000822AB"/>
    <w:rsid w:val="000908B6"/>
    <w:rsid w:val="00091CE3"/>
    <w:rsid w:val="00094497"/>
    <w:rsid w:val="00096097"/>
    <w:rsid w:val="000C0E96"/>
    <w:rsid w:val="000C30C0"/>
    <w:rsid w:val="000D1F2C"/>
    <w:rsid w:val="00102A45"/>
    <w:rsid w:val="00107809"/>
    <w:rsid w:val="0011273B"/>
    <w:rsid w:val="0011568E"/>
    <w:rsid w:val="00126D53"/>
    <w:rsid w:val="00135926"/>
    <w:rsid w:val="00142A49"/>
    <w:rsid w:val="00156135"/>
    <w:rsid w:val="00157F87"/>
    <w:rsid w:val="00163328"/>
    <w:rsid w:val="00164C9C"/>
    <w:rsid w:val="00166678"/>
    <w:rsid w:val="001703D1"/>
    <w:rsid w:val="00170AA2"/>
    <w:rsid w:val="00175461"/>
    <w:rsid w:val="001763CF"/>
    <w:rsid w:val="00177703"/>
    <w:rsid w:val="0018310A"/>
    <w:rsid w:val="0019056D"/>
    <w:rsid w:val="00194AE8"/>
    <w:rsid w:val="00196F76"/>
    <w:rsid w:val="001A673C"/>
    <w:rsid w:val="001A6B00"/>
    <w:rsid w:val="001C0CA2"/>
    <w:rsid w:val="001D5526"/>
    <w:rsid w:val="001D749E"/>
    <w:rsid w:val="001D7B8F"/>
    <w:rsid w:val="001E6AD1"/>
    <w:rsid w:val="001F239F"/>
    <w:rsid w:val="001F64DE"/>
    <w:rsid w:val="001F7C5C"/>
    <w:rsid w:val="002158D3"/>
    <w:rsid w:val="002172A1"/>
    <w:rsid w:val="00231939"/>
    <w:rsid w:val="002357FB"/>
    <w:rsid w:val="00246B68"/>
    <w:rsid w:val="00250A2D"/>
    <w:rsid w:val="002614E6"/>
    <w:rsid w:val="00265ED0"/>
    <w:rsid w:val="00266EE6"/>
    <w:rsid w:val="002711DB"/>
    <w:rsid w:val="00271EF0"/>
    <w:rsid w:val="00272609"/>
    <w:rsid w:val="0027427F"/>
    <w:rsid w:val="00275303"/>
    <w:rsid w:val="00276E8B"/>
    <w:rsid w:val="00283E96"/>
    <w:rsid w:val="002865F2"/>
    <w:rsid w:val="00286D21"/>
    <w:rsid w:val="00286D34"/>
    <w:rsid w:val="00286DD2"/>
    <w:rsid w:val="0029237A"/>
    <w:rsid w:val="00294300"/>
    <w:rsid w:val="002A085E"/>
    <w:rsid w:val="002A281E"/>
    <w:rsid w:val="002A315F"/>
    <w:rsid w:val="002A4785"/>
    <w:rsid w:val="002A642A"/>
    <w:rsid w:val="002C071C"/>
    <w:rsid w:val="002C3E2C"/>
    <w:rsid w:val="002D4689"/>
    <w:rsid w:val="002D60A9"/>
    <w:rsid w:val="002E14EE"/>
    <w:rsid w:val="002E1F1C"/>
    <w:rsid w:val="002E2E3D"/>
    <w:rsid w:val="002F5EA5"/>
    <w:rsid w:val="00303F5B"/>
    <w:rsid w:val="00313373"/>
    <w:rsid w:val="003226ED"/>
    <w:rsid w:val="00326BC9"/>
    <w:rsid w:val="0034537A"/>
    <w:rsid w:val="00356117"/>
    <w:rsid w:val="00356E1A"/>
    <w:rsid w:val="00365843"/>
    <w:rsid w:val="00366AB7"/>
    <w:rsid w:val="00370B13"/>
    <w:rsid w:val="00372BEE"/>
    <w:rsid w:val="003748A5"/>
    <w:rsid w:val="00375F8C"/>
    <w:rsid w:val="003767BD"/>
    <w:rsid w:val="0037685B"/>
    <w:rsid w:val="00380F07"/>
    <w:rsid w:val="00393799"/>
    <w:rsid w:val="003A4D74"/>
    <w:rsid w:val="003A6666"/>
    <w:rsid w:val="003B127F"/>
    <w:rsid w:val="003B290B"/>
    <w:rsid w:val="003B334F"/>
    <w:rsid w:val="003B5905"/>
    <w:rsid w:val="003B5CB5"/>
    <w:rsid w:val="003B6E52"/>
    <w:rsid w:val="003C40F4"/>
    <w:rsid w:val="003D22D4"/>
    <w:rsid w:val="003D50EF"/>
    <w:rsid w:val="003D5CE4"/>
    <w:rsid w:val="003D6FAA"/>
    <w:rsid w:val="003E0F89"/>
    <w:rsid w:val="003E262B"/>
    <w:rsid w:val="003E6B06"/>
    <w:rsid w:val="0040117E"/>
    <w:rsid w:val="00407727"/>
    <w:rsid w:val="004102D3"/>
    <w:rsid w:val="00414C9A"/>
    <w:rsid w:val="0041504C"/>
    <w:rsid w:val="0041658B"/>
    <w:rsid w:val="004355CF"/>
    <w:rsid w:val="00436CA8"/>
    <w:rsid w:val="004438EB"/>
    <w:rsid w:val="004475B3"/>
    <w:rsid w:val="004663B0"/>
    <w:rsid w:val="00471104"/>
    <w:rsid w:val="00473CF2"/>
    <w:rsid w:val="00483BDE"/>
    <w:rsid w:val="00483DC0"/>
    <w:rsid w:val="004849F7"/>
    <w:rsid w:val="004917D0"/>
    <w:rsid w:val="004A0E14"/>
    <w:rsid w:val="004A29EC"/>
    <w:rsid w:val="004A4B9E"/>
    <w:rsid w:val="004C07D6"/>
    <w:rsid w:val="004C1D7D"/>
    <w:rsid w:val="004C280D"/>
    <w:rsid w:val="004D09D6"/>
    <w:rsid w:val="004D3C17"/>
    <w:rsid w:val="004D79A1"/>
    <w:rsid w:val="004F13B6"/>
    <w:rsid w:val="004F234C"/>
    <w:rsid w:val="004F2559"/>
    <w:rsid w:val="004F6575"/>
    <w:rsid w:val="00504676"/>
    <w:rsid w:val="00514FED"/>
    <w:rsid w:val="00516E5A"/>
    <w:rsid w:val="0052149D"/>
    <w:rsid w:val="00522069"/>
    <w:rsid w:val="00522798"/>
    <w:rsid w:val="00523A94"/>
    <w:rsid w:val="00525544"/>
    <w:rsid w:val="00525E9B"/>
    <w:rsid w:val="00530D86"/>
    <w:rsid w:val="00531A33"/>
    <w:rsid w:val="00534526"/>
    <w:rsid w:val="00542355"/>
    <w:rsid w:val="00543CE7"/>
    <w:rsid w:val="00550E11"/>
    <w:rsid w:val="00552B2F"/>
    <w:rsid w:val="00552F22"/>
    <w:rsid w:val="0055399E"/>
    <w:rsid w:val="005608FA"/>
    <w:rsid w:val="00565CEB"/>
    <w:rsid w:val="00567B47"/>
    <w:rsid w:val="00577031"/>
    <w:rsid w:val="00582057"/>
    <w:rsid w:val="00583DF9"/>
    <w:rsid w:val="00585FDB"/>
    <w:rsid w:val="0058627C"/>
    <w:rsid w:val="0059393F"/>
    <w:rsid w:val="005A2483"/>
    <w:rsid w:val="005B1BB2"/>
    <w:rsid w:val="005B36A6"/>
    <w:rsid w:val="005C34F5"/>
    <w:rsid w:val="005C55F0"/>
    <w:rsid w:val="005C5F7C"/>
    <w:rsid w:val="005D3ADE"/>
    <w:rsid w:val="005E252D"/>
    <w:rsid w:val="005E56B5"/>
    <w:rsid w:val="005E5CBE"/>
    <w:rsid w:val="005E7ADC"/>
    <w:rsid w:val="005F30C5"/>
    <w:rsid w:val="005F6D79"/>
    <w:rsid w:val="006012CE"/>
    <w:rsid w:val="00620683"/>
    <w:rsid w:val="0062148E"/>
    <w:rsid w:val="00622A0E"/>
    <w:rsid w:val="00624FB4"/>
    <w:rsid w:val="00626993"/>
    <w:rsid w:val="006317BE"/>
    <w:rsid w:val="00633B31"/>
    <w:rsid w:val="00633C55"/>
    <w:rsid w:val="006350BD"/>
    <w:rsid w:val="00635D75"/>
    <w:rsid w:val="00640539"/>
    <w:rsid w:val="00642EDD"/>
    <w:rsid w:val="0064389E"/>
    <w:rsid w:val="00647625"/>
    <w:rsid w:val="00651992"/>
    <w:rsid w:val="00653450"/>
    <w:rsid w:val="00653B66"/>
    <w:rsid w:val="0065599A"/>
    <w:rsid w:val="00657F71"/>
    <w:rsid w:val="00661056"/>
    <w:rsid w:val="0067555A"/>
    <w:rsid w:val="00694D11"/>
    <w:rsid w:val="00694E24"/>
    <w:rsid w:val="006950E9"/>
    <w:rsid w:val="006A30CC"/>
    <w:rsid w:val="006A5D61"/>
    <w:rsid w:val="006A68D7"/>
    <w:rsid w:val="006D235A"/>
    <w:rsid w:val="006D3BF5"/>
    <w:rsid w:val="006D459F"/>
    <w:rsid w:val="006F2DE2"/>
    <w:rsid w:val="00703583"/>
    <w:rsid w:val="00711BE5"/>
    <w:rsid w:val="007227D3"/>
    <w:rsid w:val="00726622"/>
    <w:rsid w:val="00726FF8"/>
    <w:rsid w:val="00730952"/>
    <w:rsid w:val="00730BA1"/>
    <w:rsid w:val="00736861"/>
    <w:rsid w:val="007405F6"/>
    <w:rsid w:val="00744B9B"/>
    <w:rsid w:val="0074582C"/>
    <w:rsid w:val="00750942"/>
    <w:rsid w:val="00752917"/>
    <w:rsid w:val="00754FD6"/>
    <w:rsid w:val="00756FC2"/>
    <w:rsid w:val="00761D50"/>
    <w:rsid w:val="0076736F"/>
    <w:rsid w:val="00784E56"/>
    <w:rsid w:val="0079194C"/>
    <w:rsid w:val="007925F6"/>
    <w:rsid w:val="00795EB0"/>
    <w:rsid w:val="00796AF8"/>
    <w:rsid w:val="007A1202"/>
    <w:rsid w:val="007A5DFE"/>
    <w:rsid w:val="007C1F53"/>
    <w:rsid w:val="007C3777"/>
    <w:rsid w:val="007C5E81"/>
    <w:rsid w:val="007E0446"/>
    <w:rsid w:val="007E3C4E"/>
    <w:rsid w:val="007E7D09"/>
    <w:rsid w:val="007F235A"/>
    <w:rsid w:val="007F3839"/>
    <w:rsid w:val="007F7769"/>
    <w:rsid w:val="0080320D"/>
    <w:rsid w:val="008111AF"/>
    <w:rsid w:val="008145FA"/>
    <w:rsid w:val="008154F8"/>
    <w:rsid w:val="00815A05"/>
    <w:rsid w:val="00820E81"/>
    <w:rsid w:val="00821037"/>
    <w:rsid w:val="00824155"/>
    <w:rsid w:val="0082789D"/>
    <w:rsid w:val="008469DC"/>
    <w:rsid w:val="00850381"/>
    <w:rsid w:val="00863AFE"/>
    <w:rsid w:val="00871638"/>
    <w:rsid w:val="00896EF6"/>
    <w:rsid w:val="00896FED"/>
    <w:rsid w:val="008B5391"/>
    <w:rsid w:val="008B6133"/>
    <w:rsid w:val="008C2D02"/>
    <w:rsid w:val="008C306A"/>
    <w:rsid w:val="008C6EA7"/>
    <w:rsid w:val="008D0889"/>
    <w:rsid w:val="008D58FA"/>
    <w:rsid w:val="008E2499"/>
    <w:rsid w:val="008E2C9F"/>
    <w:rsid w:val="008E485B"/>
    <w:rsid w:val="008E5968"/>
    <w:rsid w:val="008F7513"/>
    <w:rsid w:val="00903FAD"/>
    <w:rsid w:val="00905E0F"/>
    <w:rsid w:val="00906576"/>
    <w:rsid w:val="0090718D"/>
    <w:rsid w:val="009129B2"/>
    <w:rsid w:val="00915D01"/>
    <w:rsid w:val="00950482"/>
    <w:rsid w:val="009614C0"/>
    <w:rsid w:val="009751A8"/>
    <w:rsid w:val="0098282D"/>
    <w:rsid w:val="009848A7"/>
    <w:rsid w:val="009959E8"/>
    <w:rsid w:val="00996E39"/>
    <w:rsid w:val="009B0F3C"/>
    <w:rsid w:val="009B56D0"/>
    <w:rsid w:val="009C015E"/>
    <w:rsid w:val="009D281E"/>
    <w:rsid w:val="009D60D0"/>
    <w:rsid w:val="009D674B"/>
    <w:rsid w:val="009E1BAE"/>
    <w:rsid w:val="009F1948"/>
    <w:rsid w:val="009F5BA0"/>
    <w:rsid w:val="00A0365C"/>
    <w:rsid w:val="00A04A42"/>
    <w:rsid w:val="00A074DE"/>
    <w:rsid w:val="00A12790"/>
    <w:rsid w:val="00A13D6E"/>
    <w:rsid w:val="00A2579E"/>
    <w:rsid w:val="00A411D1"/>
    <w:rsid w:val="00A431FB"/>
    <w:rsid w:val="00A555D8"/>
    <w:rsid w:val="00A56D5C"/>
    <w:rsid w:val="00A57C75"/>
    <w:rsid w:val="00A60DCB"/>
    <w:rsid w:val="00A65F0D"/>
    <w:rsid w:val="00A87B16"/>
    <w:rsid w:val="00A92052"/>
    <w:rsid w:val="00AB1FC0"/>
    <w:rsid w:val="00AB453F"/>
    <w:rsid w:val="00AD4168"/>
    <w:rsid w:val="00AE0BA1"/>
    <w:rsid w:val="00AE584B"/>
    <w:rsid w:val="00AF158D"/>
    <w:rsid w:val="00AF3FCE"/>
    <w:rsid w:val="00AF78E7"/>
    <w:rsid w:val="00B01C85"/>
    <w:rsid w:val="00B102C2"/>
    <w:rsid w:val="00B120FD"/>
    <w:rsid w:val="00B171E5"/>
    <w:rsid w:val="00B21F4A"/>
    <w:rsid w:val="00B24D64"/>
    <w:rsid w:val="00B40635"/>
    <w:rsid w:val="00B42B27"/>
    <w:rsid w:val="00B51926"/>
    <w:rsid w:val="00B53BE4"/>
    <w:rsid w:val="00B56166"/>
    <w:rsid w:val="00B64CDE"/>
    <w:rsid w:val="00B662A6"/>
    <w:rsid w:val="00B738DD"/>
    <w:rsid w:val="00B825CD"/>
    <w:rsid w:val="00B83F29"/>
    <w:rsid w:val="00B84B4B"/>
    <w:rsid w:val="00B86AFC"/>
    <w:rsid w:val="00B91CF1"/>
    <w:rsid w:val="00B92492"/>
    <w:rsid w:val="00B964FA"/>
    <w:rsid w:val="00BA0801"/>
    <w:rsid w:val="00BA0A48"/>
    <w:rsid w:val="00BA1224"/>
    <w:rsid w:val="00BA5387"/>
    <w:rsid w:val="00BB33C7"/>
    <w:rsid w:val="00BC7755"/>
    <w:rsid w:val="00BD07B6"/>
    <w:rsid w:val="00BD1153"/>
    <w:rsid w:val="00BF28A2"/>
    <w:rsid w:val="00C02086"/>
    <w:rsid w:val="00C0455F"/>
    <w:rsid w:val="00C065C9"/>
    <w:rsid w:val="00C13499"/>
    <w:rsid w:val="00C22693"/>
    <w:rsid w:val="00C33B31"/>
    <w:rsid w:val="00C34675"/>
    <w:rsid w:val="00C35AC1"/>
    <w:rsid w:val="00C447C7"/>
    <w:rsid w:val="00C45415"/>
    <w:rsid w:val="00C46F54"/>
    <w:rsid w:val="00C476A5"/>
    <w:rsid w:val="00C54B9B"/>
    <w:rsid w:val="00C55A25"/>
    <w:rsid w:val="00C777D4"/>
    <w:rsid w:val="00C9004C"/>
    <w:rsid w:val="00CA3DA9"/>
    <w:rsid w:val="00CC71FF"/>
    <w:rsid w:val="00CD2BFA"/>
    <w:rsid w:val="00CD5A96"/>
    <w:rsid w:val="00CE3330"/>
    <w:rsid w:val="00CF0955"/>
    <w:rsid w:val="00CF4BAD"/>
    <w:rsid w:val="00D0126A"/>
    <w:rsid w:val="00D03913"/>
    <w:rsid w:val="00D23F53"/>
    <w:rsid w:val="00D36A16"/>
    <w:rsid w:val="00D4036E"/>
    <w:rsid w:val="00D45139"/>
    <w:rsid w:val="00D503B2"/>
    <w:rsid w:val="00D60783"/>
    <w:rsid w:val="00D6263C"/>
    <w:rsid w:val="00D663C3"/>
    <w:rsid w:val="00D84B82"/>
    <w:rsid w:val="00D87FEF"/>
    <w:rsid w:val="00D92134"/>
    <w:rsid w:val="00D926FE"/>
    <w:rsid w:val="00D92AE1"/>
    <w:rsid w:val="00D974ED"/>
    <w:rsid w:val="00DA64FC"/>
    <w:rsid w:val="00DA6953"/>
    <w:rsid w:val="00DA7044"/>
    <w:rsid w:val="00DA77C0"/>
    <w:rsid w:val="00DA7C12"/>
    <w:rsid w:val="00DB1FA0"/>
    <w:rsid w:val="00DB4800"/>
    <w:rsid w:val="00DC223D"/>
    <w:rsid w:val="00DC2643"/>
    <w:rsid w:val="00DD7C1B"/>
    <w:rsid w:val="00DF4A69"/>
    <w:rsid w:val="00DF564F"/>
    <w:rsid w:val="00E34C6E"/>
    <w:rsid w:val="00E40573"/>
    <w:rsid w:val="00E5129C"/>
    <w:rsid w:val="00E56A1B"/>
    <w:rsid w:val="00E64490"/>
    <w:rsid w:val="00E72950"/>
    <w:rsid w:val="00E72B12"/>
    <w:rsid w:val="00E72C25"/>
    <w:rsid w:val="00E82198"/>
    <w:rsid w:val="00E84481"/>
    <w:rsid w:val="00E930D0"/>
    <w:rsid w:val="00E95D33"/>
    <w:rsid w:val="00E9643C"/>
    <w:rsid w:val="00EA301E"/>
    <w:rsid w:val="00EA597D"/>
    <w:rsid w:val="00EB5D81"/>
    <w:rsid w:val="00EB6389"/>
    <w:rsid w:val="00EC475E"/>
    <w:rsid w:val="00ED4FDF"/>
    <w:rsid w:val="00ED72C7"/>
    <w:rsid w:val="00ED76DE"/>
    <w:rsid w:val="00EE1501"/>
    <w:rsid w:val="00EE440D"/>
    <w:rsid w:val="00EE5831"/>
    <w:rsid w:val="00EF18B1"/>
    <w:rsid w:val="00EF336F"/>
    <w:rsid w:val="00F00109"/>
    <w:rsid w:val="00F00A94"/>
    <w:rsid w:val="00F020F6"/>
    <w:rsid w:val="00F02D02"/>
    <w:rsid w:val="00F212D0"/>
    <w:rsid w:val="00F22E69"/>
    <w:rsid w:val="00F3030C"/>
    <w:rsid w:val="00F40815"/>
    <w:rsid w:val="00F44806"/>
    <w:rsid w:val="00F477C9"/>
    <w:rsid w:val="00F5144A"/>
    <w:rsid w:val="00F51E48"/>
    <w:rsid w:val="00F571C2"/>
    <w:rsid w:val="00F63994"/>
    <w:rsid w:val="00F64F65"/>
    <w:rsid w:val="00F6521A"/>
    <w:rsid w:val="00F66E9C"/>
    <w:rsid w:val="00F76148"/>
    <w:rsid w:val="00F8449D"/>
    <w:rsid w:val="00F901E2"/>
    <w:rsid w:val="00FA33ED"/>
    <w:rsid w:val="00FA36C3"/>
    <w:rsid w:val="00FA7AF3"/>
    <w:rsid w:val="00FB441D"/>
    <w:rsid w:val="00FB4F6C"/>
    <w:rsid w:val="00FB7705"/>
    <w:rsid w:val="00FC5705"/>
    <w:rsid w:val="00FD37A0"/>
    <w:rsid w:val="00FD4AA4"/>
    <w:rsid w:val="00FD6CBA"/>
    <w:rsid w:val="00FE23AF"/>
    <w:rsid w:val="00FE352C"/>
    <w:rsid w:val="00FF3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4D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Базовый"/>
    <w:rsid w:val="00275303"/>
    <w:pPr>
      <w:suppressAutoHyphens/>
      <w:overflowPunct w:val="0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a9">
    <w:name w:val="Normal (Web)"/>
    <w:basedOn w:val="a8"/>
    <w:semiHidden/>
    <w:unhideWhenUsed/>
    <w:rsid w:val="00275303"/>
    <w:pPr>
      <w:spacing w:before="28" w:after="28" w:line="100" w:lineRule="atLeast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23321438" TargetMode="External"/><Relationship Id="rId13" Type="http://schemas.openxmlformats.org/officeDocument/2006/relationships/hyperlink" Target="http://www.ncbi.nlm.nih.gov/pubmed/21881914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ncbi.nlm.nih.gov/pubmed/26314872" TargetMode="External"/><Relationship Id="rId12" Type="http://schemas.openxmlformats.org/officeDocument/2006/relationships/hyperlink" Target="http://www.ncbi.nlm.nih.gov/pubmed/17910866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ncbi.nlm.nih.gov/pubmed/1791086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cbi.nlm.nih.gov/pubmed/26838174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ncbi.nlm.nih.gov/pubmed/23341264" TargetMode="External"/><Relationship Id="rId10" Type="http://schemas.openxmlformats.org/officeDocument/2006/relationships/hyperlink" Target="http://www.ncbi.nlm.nih.gov/pubmed/2405520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cbi.nlm.nih.gov/pubmed/24128768" TargetMode="External"/><Relationship Id="rId14" Type="http://schemas.openxmlformats.org/officeDocument/2006/relationships/hyperlink" Target="http://link.springer.com/article/10.1007/s00234-011-0948-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E8A00E-0675-4058-B0ED-A34219F0C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9</Pages>
  <Words>2232</Words>
  <Characters>12725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Айнура Сасыкова</dc:creator>
  <cp:keywords/>
  <dc:description/>
  <cp:lastModifiedBy>Айнура Сасыкова</cp:lastModifiedBy>
  <cp:revision>125</cp:revision>
  <dcterms:created xsi:type="dcterms:W3CDTF">2016-07-14T02:03:00Z</dcterms:created>
  <dcterms:modified xsi:type="dcterms:W3CDTF">2016-07-19T12:46:00Z</dcterms:modified>
</cp:coreProperties>
</file>